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3770"/>
          <w:tab w:val="center" w:leader="none" w:pos="6786"/>
        </w:tabs>
        <w:spacing w:after="0" w:before="0" w:line="240" w:lineRule="auto"/>
        <w:ind w:left="10" w:right="0" w:hanging="2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TecNM/INSTITUTO TECNOLÓGICO DE SAN JUAN DEL RÍO</w:t>
      </w:r>
      <w:r w:rsidDel="00000000" w:rsidR="00000000" w:rsidRPr="00000000">
        <w:rPr>
          <w:rtl w:val="0"/>
        </w:rPr>
      </w:r>
    </w:p>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0" w:right="0" w:hanging="20"/>
        <w:jc w:val="center"/>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INSTRUMENTACIÓN DIDÁCTICA PARA LA FORMACIÓN Y DESARROLLO DE COMPETENCIAS</w:t>
      </w:r>
    </w:p>
    <w:p w:rsidR="00000000" w:rsidDel="00000000" w:rsidP="00000000" w:rsidRDefault="00000000" w:rsidRPr="00000000" w14:paraId="00000003">
      <w:pPr>
        <w:ind w:firstLine="10"/>
        <w:jc w:val="center"/>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004">
      <w:pPr>
        <w:ind w:left="2124" w:firstLine="707.0000000000002"/>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rtl w:val="0"/>
        </w:rPr>
        <w:t xml:space="preserve">   Periodo:</w:t>
      </w:r>
      <w:r w:rsidDel="00000000" w:rsidR="00000000" w:rsidRPr="00000000">
        <w:rPr>
          <w:rFonts w:ascii="Montserrat Medium" w:cs="Montserrat Medium" w:eastAsia="Montserrat Medium" w:hAnsi="Montserrat Medium"/>
          <w:b w:val="1"/>
          <w:rtl w:val="0"/>
        </w:rPr>
        <w:t xml:space="preserve"> Enero-Junio</w:t>
      </w:r>
      <w:r w:rsidDel="00000000" w:rsidR="00000000" w:rsidRPr="00000000">
        <w:rPr>
          <w:rFonts w:ascii="Montserrat Medium" w:cs="Montserrat Medium" w:eastAsia="Montserrat Medium" w:hAnsi="Montserrat Medium"/>
          <w:b w:val="1"/>
          <w:u w:val="single"/>
          <w:rtl w:val="0"/>
        </w:rPr>
        <w:t xml:space="preserve"> 2025</w:t>
      </w:r>
      <w:r w:rsidDel="00000000" w:rsidR="00000000" w:rsidRPr="00000000">
        <w:rPr>
          <w:rtl w:val="0"/>
        </w:rPr>
      </w:r>
    </w:p>
    <w:p w:rsidR="00000000" w:rsidDel="00000000" w:rsidP="00000000" w:rsidRDefault="00000000" w:rsidRPr="00000000" w14:paraId="00000005">
      <w:pPr>
        <w:ind w:left="2977" w:firstLine="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rtl w:val="0"/>
        </w:rPr>
        <w:t xml:space="preserve">Nombre de la asignatura: </w:t>
      </w:r>
      <w:r w:rsidDel="00000000" w:rsidR="00000000" w:rsidRPr="00000000">
        <w:rPr>
          <w:rFonts w:ascii="Montserrat Medium" w:cs="Montserrat Medium" w:eastAsia="Montserrat Medium" w:hAnsi="Montserrat Medium"/>
          <w:b w:val="1"/>
          <w:u w:val="single"/>
          <w:rtl w:val="0"/>
        </w:rPr>
        <w:t xml:space="preserve">Probabilidad y Estadística</w:t>
      </w:r>
      <w:r w:rsidDel="00000000" w:rsidR="00000000" w:rsidRPr="00000000">
        <w:rPr>
          <w:rtl w:val="0"/>
        </w:rPr>
      </w:r>
    </w:p>
    <w:p w:rsidR="00000000" w:rsidDel="00000000" w:rsidP="00000000" w:rsidRDefault="00000000" w:rsidRPr="00000000" w14:paraId="00000006">
      <w:pPr>
        <w:ind w:left="2977" w:firstLine="0"/>
        <w:rPr>
          <w:rFonts w:ascii="Montserrat Medium" w:cs="Montserrat Medium" w:eastAsia="Montserrat Medium" w:hAnsi="Montserrat Medium"/>
        </w:rPr>
      </w:pPr>
      <w:r w:rsidDel="00000000" w:rsidR="00000000" w:rsidRPr="00000000">
        <w:rPr>
          <w:rFonts w:ascii="Montserrat Medium" w:cs="Montserrat Medium" w:eastAsia="Montserrat Medium" w:hAnsi="Montserrat Medium"/>
          <w:rtl w:val="0"/>
        </w:rPr>
        <w:t xml:space="preserve">Clave de la asignatura: </w:t>
      </w:r>
      <w:r w:rsidDel="00000000" w:rsidR="00000000" w:rsidRPr="00000000">
        <w:rPr>
          <w:rFonts w:ascii="Montserrat Medium" w:cs="Montserrat Medium" w:eastAsia="Montserrat Medium" w:hAnsi="Montserrat Medium"/>
          <w:b w:val="1"/>
          <w:u w:val="single"/>
          <w:rtl w:val="0"/>
        </w:rPr>
        <w:t xml:space="preserve">AEE-1051</w:t>
      </w:r>
      <w:r w:rsidDel="00000000" w:rsidR="00000000" w:rsidRPr="00000000">
        <w:rPr>
          <w:rtl w:val="0"/>
        </w:rPr>
      </w:r>
    </w:p>
    <w:p w:rsidR="00000000" w:rsidDel="00000000" w:rsidP="00000000" w:rsidRDefault="00000000" w:rsidRPr="00000000" w14:paraId="00000007">
      <w:pPr>
        <w:ind w:left="2977" w:firstLine="0"/>
        <w:rPr>
          <w:rFonts w:ascii="Montserrat Medium" w:cs="Montserrat Medium" w:eastAsia="Montserrat Medium" w:hAnsi="Montserrat Medium"/>
          <w:u w:val="single"/>
        </w:rPr>
      </w:pPr>
      <w:r w:rsidDel="00000000" w:rsidR="00000000" w:rsidRPr="00000000">
        <w:rPr>
          <w:rFonts w:ascii="Montserrat Medium" w:cs="Montserrat Medium" w:eastAsia="Montserrat Medium" w:hAnsi="Montserrat Medium"/>
          <w:rtl w:val="0"/>
        </w:rPr>
        <w:t xml:space="preserve">Horas teoría-Horas práctica-Créditos: </w:t>
      </w:r>
      <w:r w:rsidDel="00000000" w:rsidR="00000000" w:rsidRPr="00000000">
        <w:rPr>
          <w:rFonts w:ascii="Montserrat Medium" w:cs="Montserrat Medium" w:eastAsia="Montserrat Medium" w:hAnsi="Montserrat Medium"/>
          <w:b w:val="1"/>
          <w:u w:val="single"/>
          <w:rtl w:val="0"/>
        </w:rPr>
        <w:t xml:space="preserve">3 – 1 - 4</w:t>
      </w:r>
      <w:r w:rsidDel="00000000" w:rsidR="00000000" w:rsidRPr="00000000">
        <w:rPr>
          <w:rtl w:val="0"/>
        </w:rPr>
      </w:r>
    </w:p>
    <w:p w:rsidR="00000000" w:rsidDel="00000000" w:rsidP="00000000" w:rsidRDefault="00000000" w:rsidRPr="00000000" w14:paraId="00000008">
      <w:pPr>
        <w:ind w:left="2977" w:firstLine="0"/>
        <w:rPr>
          <w:rFonts w:ascii="Montserrat Medium" w:cs="Montserrat Medium" w:eastAsia="Montserrat Medium" w:hAnsi="Montserrat Medium"/>
          <w:u w:val="single"/>
        </w:rPr>
      </w:pPr>
      <w:r w:rsidDel="00000000" w:rsidR="00000000" w:rsidRPr="00000000">
        <w:rPr>
          <w:rFonts w:ascii="Montserrat Medium" w:cs="Montserrat Medium" w:eastAsia="Montserrat Medium" w:hAnsi="Montserrat Medium"/>
          <w:rtl w:val="0"/>
        </w:rPr>
        <w:t xml:space="preserve">Nombre del Programa Educativo: </w:t>
      </w:r>
      <w:r w:rsidDel="00000000" w:rsidR="00000000" w:rsidRPr="00000000">
        <w:rPr>
          <w:rFonts w:ascii="Montserrat Medium" w:cs="Montserrat Medium" w:eastAsia="Montserrat Medium" w:hAnsi="Montserrat Medium"/>
          <w:b w:val="1"/>
          <w:u w:val="single"/>
          <w:rtl w:val="0"/>
        </w:rPr>
        <w:t xml:space="preserve">Ingeniería Electromecánica</w:t>
      </w:r>
      <w:r w:rsidDel="00000000" w:rsidR="00000000" w:rsidRPr="00000000">
        <w:rPr>
          <w:rtl w:val="0"/>
        </w:rPr>
      </w:r>
    </w:p>
    <w:p w:rsidR="00000000" w:rsidDel="00000000" w:rsidP="00000000" w:rsidRDefault="00000000" w:rsidRPr="00000000" w14:paraId="00000009">
      <w:pPr>
        <w:ind w:left="2977" w:firstLine="0"/>
        <w:rPr>
          <w:rFonts w:ascii="Montserrat Medium" w:cs="Montserrat Medium" w:eastAsia="Montserrat Medium" w:hAnsi="Montserrat Medium"/>
        </w:rPr>
      </w:pPr>
      <w:r w:rsidDel="00000000" w:rsidR="00000000" w:rsidRPr="00000000">
        <w:rPr>
          <w:rFonts w:ascii="Montserrat Medium" w:cs="Montserrat Medium" w:eastAsia="Montserrat Medium" w:hAnsi="Montserrat Medium"/>
          <w:rtl w:val="0"/>
        </w:rPr>
        <w:t xml:space="preserve">Plan de Estudios: </w:t>
      </w:r>
      <w:r w:rsidDel="00000000" w:rsidR="00000000" w:rsidRPr="00000000">
        <w:rPr>
          <w:rFonts w:ascii="Montserrat Medium" w:cs="Montserrat Medium" w:eastAsia="Montserrat Medium" w:hAnsi="Montserrat Medium"/>
          <w:b w:val="1"/>
          <w:u w:val="single"/>
          <w:rtl w:val="0"/>
        </w:rPr>
        <w:t xml:space="preserve">IEME-2010-210</w:t>
      </w:r>
      <w:r w:rsidDel="00000000" w:rsidR="00000000" w:rsidRPr="00000000">
        <w:rPr>
          <w:rtl w:val="0"/>
        </w:rPr>
      </w:r>
    </w:p>
    <w:p w:rsidR="00000000" w:rsidDel="00000000" w:rsidP="00000000" w:rsidRDefault="00000000" w:rsidRPr="00000000" w14:paraId="0000000A">
      <w:pPr>
        <w:tabs>
          <w:tab w:val="left" w:leader="none" w:pos="7380"/>
        </w:tabs>
        <w:ind w:left="2977" w:firstLine="0"/>
        <w:rPr>
          <w:rFonts w:ascii="Montserrat Medium" w:cs="Montserrat Medium" w:eastAsia="Montserrat Medium" w:hAnsi="Montserrat Medium"/>
        </w:rPr>
      </w:pPr>
      <w:r w:rsidDel="00000000" w:rsidR="00000000" w:rsidRPr="00000000">
        <w:rPr>
          <w:rtl w:val="0"/>
        </w:rPr>
      </w:r>
    </w:p>
    <w:p w:rsidR="00000000" w:rsidDel="00000000" w:rsidP="00000000" w:rsidRDefault="00000000" w:rsidRPr="00000000" w14:paraId="0000000B">
      <w:pPr>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1. Caracterización de la asignatura</w:t>
      </w:r>
    </w:p>
    <w:tbl>
      <w:tblPr>
        <w:tblStyle w:val="Table1"/>
        <w:tblW w:w="13552.0" w:type="dxa"/>
        <w:jc w:val="left"/>
        <w:tblInd w:w="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552"/>
        <w:tblGridChange w:id="0">
          <w:tblGrid>
            <w:gridCol w:w="13552"/>
          </w:tblGrid>
        </w:tblGridChange>
      </w:tblGrid>
      <w:tr>
        <w:trPr>
          <w:cantSplit w:val="0"/>
          <w:tblHeader w:val="0"/>
        </w:trPr>
        <w:tc>
          <w:tcPr/>
          <w:p w:rsidR="00000000" w:rsidDel="00000000" w:rsidP="00000000" w:rsidRDefault="00000000" w:rsidRPr="00000000" w14:paraId="0000000C">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asignatura aporta al perfil del Ingeniero Electromecánico, Eléctrico, Electrónico y Aeronáutico, las competencias necesarias para interpretar datos que permitan mejorar los procesos de fabricación, investigación y diseño. Además, obtendrá la habilidad para plantear y solucionar problemas por medio de métodos estadísticos.</w:t>
            </w:r>
          </w:p>
          <w:p w:rsidR="00000000" w:rsidDel="00000000" w:rsidP="00000000" w:rsidRDefault="00000000" w:rsidRPr="00000000" w14:paraId="0000000D">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E">
            <w:pPr>
              <w:ind w:left="0" w:firstLine="0"/>
              <w:rPr>
                <w:b w:val="1"/>
              </w:rPr>
            </w:pPr>
            <w:r w:rsidDel="00000000" w:rsidR="00000000" w:rsidRPr="00000000">
              <w:rPr>
                <w:rFonts w:ascii="Times New Roman" w:cs="Times New Roman" w:eastAsia="Times New Roman" w:hAnsi="Times New Roman"/>
                <w:sz w:val="24"/>
                <w:szCs w:val="24"/>
                <w:rtl w:val="0"/>
              </w:rPr>
              <w:t xml:space="preserve">La asignatura se encuentra ubicada al principio de la carrera y es importante para materias como formulación y evaluación de proyectos y administración y técnicas de mantenimiento. Además de que enseña cómo razonar de manera lógica la toma de decisiones en presencia de incertidumbre y variación. </w:t>
            </w:r>
            <w:r w:rsidDel="00000000" w:rsidR="00000000" w:rsidRPr="00000000">
              <w:rPr>
                <w:rtl w:val="0"/>
              </w:rPr>
            </w:r>
          </w:p>
          <w:p w:rsidR="00000000" w:rsidDel="00000000" w:rsidP="00000000" w:rsidRDefault="00000000" w:rsidRPr="00000000" w14:paraId="0000000F">
            <w:pPr>
              <w:ind w:left="0" w:firstLine="0"/>
              <w:rPr>
                <w:b w:val="1"/>
              </w:rPr>
            </w:pPr>
            <w:r w:rsidDel="00000000" w:rsidR="00000000" w:rsidRPr="00000000">
              <w:rPr>
                <w:rtl w:val="0"/>
              </w:rPr>
            </w:r>
          </w:p>
        </w:tc>
      </w:tr>
    </w:tbl>
    <w:p w:rsidR="00000000" w:rsidDel="00000000" w:rsidP="00000000" w:rsidRDefault="00000000" w:rsidRPr="00000000" w14:paraId="00000010">
      <w:pPr>
        <w:ind w:left="0" w:firstLine="0"/>
        <w:rPr>
          <w:b w:val="1"/>
        </w:rPr>
      </w:pPr>
      <w:r w:rsidDel="00000000" w:rsidR="00000000" w:rsidRPr="00000000">
        <w:rPr>
          <w:rtl w:val="0"/>
        </w:rPr>
      </w:r>
    </w:p>
    <w:p w:rsidR="00000000" w:rsidDel="00000000" w:rsidP="00000000" w:rsidRDefault="00000000" w:rsidRPr="00000000" w14:paraId="00000011">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012">
      <w:pPr>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2. Intención Didáctica</w:t>
      </w:r>
    </w:p>
    <w:tbl>
      <w:tblPr>
        <w:tblStyle w:val="Table2"/>
        <w:tblW w:w="13552.0" w:type="dxa"/>
        <w:jc w:val="left"/>
        <w:tblInd w:w="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552"/>
        <w:tblGridChange w:id="0">
          <w:tblGrid>
            <w:gridCol w:w="13552"/>
          </w:tblGrid>
        </w:tblGridChange>
      </w:tblGrid>
      <w:tr>
        <w:trPr>
          <w:cantSplit w:val="0"/>
          <w:tblHeader w:val="0"/>
        </w:trPr>
        <w:tc>
          <w:tcPr/>
          <w:p w:rsidR="00000000" w:rsidDel="00000000" w:rsidP="00000000" w:rsidRDefault="00000000" w:rsidRPr="00000000" w14:paraId="00000013">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 organiza el curso en cinco temas. El primero agrupa los contenidos conceptuales de la estadística descriptiva, identificando las diferentes medidas de tendencia central y de dispersión; de igual forma se abarca la distribución de frecuencias, gráficos estadísticos básicos y las técnicas de agrupación de datos para interpretar los valores esperados.</w:t>
            </w:r>
          </w:p>
          <w:p w:rsidR="00000000" w:rsidDel="00000000" w:rsidP="00000000" w:rsidRDefault="00000000" w:rsidRPr="00000000" w14:paraId="00000014">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5">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el segundo tema se utilizan técnicas de muestreo para el análisis de datos. En el tema tres se consideran las funciones de distribución de probabilidad, para el análisis de datos y la toma correcta de decisiones.</w:t>
            </w:r>
          </w:p>
          <w:p w:rsidR="00000000" w:rsidDel="00000000" w:rsidP="00000000" w:rsidRDefault="00000000" w:rsidRPr="00000000" w14:paraId="00000016">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7">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El tema cuatro abarca los diferentes tipos de estimaciones y muestreo estadístico y sus aplicaciones, además de determinar intervalos de confianza, errores y tamaños de muestra. </w:t>
            </w:r>
          </w:p>
          <w:p w:rsidR="00000000" w:rsidDel="00000000" w:rsidP="00000000" w:rsidRDefault="00000000" w:rsidRPr="00000000" w14:paraId="00000018">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9">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En el tema cinco se abordan los conceptos de regresión, correlación, determinación y análisis de datos. </w:t>
            </w:r>
          </w:p>
          <w:p w:rsidR="00000000" w:rsidDel="00000000" w:rsidP="00000000" w:rsidRDefault="00000000" w:rsidRPr="00000000" w14:paraId="0000001A">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B">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El estudiante utiliza los conocimientos adquiridos para poder mejorar la interpretación y aplicación de procesos estadísticos y probabilísticos que se presentan en la ingeniería.</w:t>
            </w:r>
          </w:p>
          <w:p w:rsidR="00000000" w:rsidDel="00000000" w:rsidP="00000000" w:rsidRDefault="00000000" w:rsidRPr="00000000" w14:paraId="0000001C">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D">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Se recomienda que los temas del curso se complementen con las prácticas realizadas en el tema tres de la asignatura de Metrología y Normalización o Mediciones Eléctricas, según corresponda, para que el estudiante relacione fácilmente la aplicación de los mismos.</w:t>
            </w:r>
          </w:p>
          <w:p w:rsidR="00000000" w:rsidDel="00000000" w:rsidP="00000000" w:rsidRDefault="00000000" w:rsidRPr="00000000" w14:paraId="0000001E">
            <w:pPr>
              <w:ind w:left="0" w:firstLine="0"/>
              <w:rPr>
                <w:b w:val="1"/>
              </w:rPr>
            </w:pPr>
            <w:r w:rsidDel="00000000" w:rsidR="00000000" w:rsidRPr="00000000">
              <w:rPr>
                <w:rtl w:val="0"/>
              </w:rPr>
            </w:r>
          </w:p>
        </w:tc>
      </w:tr>
    </w:tbl>
    <w:p w:rsidR="00000000" w:rsidDel="00000000" w:rsidP="00000000" w:rsidRDefault="00000000" w:rsidRPr="00000000" w14:paraId="0000001F">
      <w:pPr>
        <w:ind w:left="0" w:firstLine="0"/>
        <w:rPr>
          <w:b w:val="1"/>
        </w:rPr>
      </w:pPr>
      <w:r w:rsidDel="00000000" w:rsidR="00000000" w:rsidRPr="00000000">
        <w:rPr>
          <w:rtl w:val="0"/>
        </w:rPr>
      </w:r>
    </w:p>
    <w:p w:rsidR="00000000" w:rsidDel="00000000" w:rsidP="00000000" w:rsidRDefault="00000000" w:rsidRPr="00000000" w14:paraId="00000020">
      <w:pPr>
        <w:ind w:firstLine="1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021">
      <w:pPr>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3. Competencia de la asignatura</w:t>
      </w:r>
    </w:p>
    <w:tbl>
      <w:tblPr>
        <w:tblStyle w:val="Table3"/>
        <w:tblW w:w="13552.0" w:type="dxa"/>
        <w:jc w:val="left"/>
        <w:tblInd w:w="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552"/>
        <w:tblGridChange w:id="0">
          <w:tblGrid>
            <w:gridCol w:w="13552"/>
          </w:tblGrid>
        </w:tblGridChange>
      </w:tblGrid>
      <w:tr>
        <w:trPr>
          <w:cantSplit w:val="0"/>
          <w:tblHeader w:val="0"/>
        </w:trPr>
        <w:tc>
          <w:tcPr/>
          <w:p w:rsidR="00000000" w:rsidDel="00000000" w:rsidP="00000000" w:rsidRDefault="00000000" w:rsidRPr="00000000" w14:paraId="00000022">
            <w:pPr>
              <w:ind w:left="0" w:firstLine="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general de la asignatura</w:t>
            </w:r>
          </w:p>
          <w:p w:rsidR="00000000" w:rsidDel="00000000" w:rsidP="00000000" w:rsidRDefault="00000000" w:rsidRPr="00000000" w14:paraId="00000023">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Conoce y aplica los conceptos de probabilidad y estadística como una herramienta en la solución de problemas de ingeniería e investigación y analiza e interpreta datos para implementar sistemas de control y evaluación de información estadística en la ingeniería y el mantenimiento.</w:t>
            </w:r>
          </w:p>
          <w:p w:rsidR="00000000" w:rsidDel="00000000" w:rsidP="00000000" w:rsidRDefault="00000000" w:rsidRPr="00000000" w14:paraId="00000024">
            <w:pPr>
              <w:ind w:left="0" w:firstLine="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025">
            <w:pPr>
              <w:ind w:left="0" w:firstLine="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(s) previa (s)</w:t>
            </w:r>
          </w:p>
          <w:p w:rsidR="00000000" w:rsidDel="00000000" w:rsidP="00000000" w:rsidRDefault="00000000" w:rsidRPr="00000000" w14:paraId="00000026">
            <w:pPr>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Plantea problemas de lógica matemática.</w:t>
            </w:r>
          </w:p>
          <w:p w:rsidR="00000000" w:rsidDel="00000000" w:rsidP="00000000" w:rsidRDefault="00000000" w:rsidRPr="00000000" w14:paraId="00000027">
            <w:pPr>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Resuelve ecuaciones algebraicas, funciones, matrices y determinantes.</w:t>
            </w:r>
          </w:p>
          <w:p w:rsidR="00000000" w:rsidDel="00000000" w:rsidP="00000000" w:rsidRDefault="00000000" w:rsidRPr="00000000" w14:paraId="00000028">
            <w:pPr>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Resuelve ejercicios de Cálculo diferencial e Integral.</w:t>
            </w:r>
          </w:p>
          <w:p w:rsidR="00000000" w:rsidDel="00000000" w:rsidP="00000000" w:rsidRDefault="00000000" w:rsidRPr="00000000" w14:paraId="00000029">
            <w:pPr>
              <w:ind w:left="0" w:firstLine="0"/>
              <w:rPr/>
            </w:pPr>
            <w:r w:rsidDel="00000000" w:rsidR="00000000" w:rsidRPr="00000000">
              <w:rPr>
                <w:rFonts w:ascii="Times New Roman" w:cs="Times New Roman" w:eastAsia="Times New Roman" w:hAnsi="Times New Roman"/>
                <w:sz w:val="24"/>
                <w:szCs w:val="24"/>
                <w:rtl w:val="0"/>
              </w:rPr>
              <w:t xml:space="preserve">Usa operaciones básicas en Excel.</w:t>
            </w:r>
            <w:r w:rsidDel="00000000" w:rsidR="00000000" w:rsidRPr="00000000">
              <w:rPr>
                <w:rtl w:val="0"/>
              </w:rPr>
            </w:r>
          </w:p>
        </w:tc>
      </w:tr>
    </w:tbl>
    <w:p w:rsidR="00000000" w:rsidDel="00000000" w:rsidP="00000000" w:rsidRDefault="00000000" w:rsidRPr="00000000" w14:paraId="0000002A">
      <w:pPr>
        <w:tabs>
          <w:tab w:val="left" w:leader="none" w:pos="11655"/>
        </w:tabs>
        <w:ind w:firstLine="1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02B">
      <w:pPr>
        <w:tabs>
          <w:tab w:val="left" w:leader="none" w:pos="11655"/>
        </w:tabs>
        <w:ind w:firstLine="1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02C">
      <w:pPr>
        <w:tabs>
          <w:tab w:val="left" w:leader="none" w:pos="11655"/>
        </w:tabs>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4. Análisis por competencias específicas</w:t>
      </w:r>
    </w:p>
    <w:p w:rsidR="00000000" w:rsidDel="00000000" w:rsidP="00000000" w:rsidRDefault="00000000" w:rsidRPr="00000000" w14:paraId="0000002D">
      <w:pPr>
        <w:ind w:firstLine="10"/>
        <w:rPr>
          <w:rFonts w:ascii="Times New Roman" w:cs="Times New Roman" w:eastAsia="Times New Roman" w:hAnsi="Times New Roman"/>
          <w:sz w:val="24"/>
          <w:szCs w:val="24"/>
        </w:rPr>
      </w:pPr>
      <w:r w:rsidDel="00000000" w:rsidR="00000000" w:rsidRPr="00000000">
        <w:rPr>
          <w:rFonts w:ascii="Montserrat Medium" w:cs="Montserrat Medium" w:eastAsia="Montserrat Medium" w:hAnsi="Montserrat Medium"/>
          <w:b w:val="1"/>
          <w:rtl w:val="0"/>
        </w:rPr>
        <w:t xml:space="preserve">Competencia No.: </w:t>
      </w:r>
      <w:r w:rsidDel="00000000" w:rsidR="00000000" w:rsidRPr="00000000">
        <w:rPr>
          <w:rFonts w:ascii="Times New Roman" w:cs="Times New Roman" w:eastAsia="Times New Roman" w:hAnsi="Times New Roman"/>
          <w:sz w:val="24"/>
          <w:szCs w:val="24"/>
          <w:rtl w:val="0"/>
        </w:rPr>
        <w:t xml:space="preserve">1 Estadística descriptiva.</w:t>
      </w:r>
    </w:p>
    <w:p w:rsidR="00000000" w:rsidDel="00000000" w:rsidP="00000000" w:rsidRDefault="00000000" w:rsidRPr="00000000" w14:paraId="0000002E">
      <w:pPr>
        <w:spacing w:after="0" w:line="240" w:lineRule="auto"/>
        <w:ind w:left="0" w:firstLine="0"/>
        <w:rPr>
          <w:rFonts w:ascii="Times New Roman" w:cs="Times New Roman" w:eastAsia="Times New Roman" w:hAnsi="Times New Roman"/>
          <w:sz w:val="24"/>
          <w:szCs w:val="24"/>
        </w:rPr>
      </w:pPr>
      <w:r w:rsidDel="00000000" w:rsidR="00000000" w:rsidRPr="00000000">
        <w:rPr>
          <w:rFonts w:ascii="Montserrat Medium" w:cs="Montserrat Medium" w:eastAsia="Montserrat Medium" w:hAnsi="Montserrat Medium"/>
          <w:b w:val="1"/>
          <w:sz w:val="18"/>
          <w:szCs w:val="18"/>
          <w:rtl w:val="0"/>
        </w:rPr>
        <w:t xml:space="preserve">Descripción: </w:t>
      </w:r>
      <w:r w:rsidDel="00000000" w:rsidR="00000000" w:rsidRPr="00000000">
        <w:rPr>
          <w:rFonts w:ascii="Montserrat Medium" w:cs="Montserrat Medium" w:eastAsia="Montserrat Medium" w:hAnsi="Montserrat Medium"/>
          <w:color w:val="000000"/>
          <w:sz w:val="22"/>
          <w:szCs w:val="22"/>
          <w:rtl w:val="0"/>
        </w:rPr>
        <w:t xml:space="preserve"> </w:t>
      </w:r>
      <w:r w:rsidDel="00000000" w:rsidR="00000000" w:rsidRPr="00000000">
        <w:rPr>
          <w:rFonts w:ascii="Times New Roman" w:cs="Times New Roman" w:eastAsia="Times New Roman" w:hAnsi="Times New Roman"/>
          <w:sz w:val="24"/>
          <w:szCs w:val="24"/>
          <w:rtl w:val="0"/>
        </w:rPr>
        <w:t xml:space="preserve">Conoce y comprende los conceptos básicos de la estadística para el análisis, organización y presentación de datos.</w:t>
      </w:r>
    </w:p>
    <w:p w:rsidR="00000000" w:rsidDel="00000000" w:rsidP="00000000" w:rsidRDefault="00000000" w:rsidRPr="00000000" w14:paraId="0000002F">
      <w:pPr>
        <w:spacing w:after="0" w:line="240" w:lineRule="auto"/>
        <w:ind w:left="0" w:firstLine="0"/>
        <w:rPr>
          <w:sz w:val="24"/>
          <w:szCs w:val="24"/>
        </w:rPr>
      </w:pPr>
      <w:r w:rsidDel="00000000" w:rsidR="00000000" w:rsidRPr="00000000">
        <w:rPr>
          <w:rtl w:val="0"/>
        </w:rPr>
      </w:r>
    </w:p>
    <w:tbl>
      <w:tblPr>
        <w:tblStyle w:val="Table4"/>
        <w:tblW w:w="1360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4"/>
        <w:gridCol w:w="3256"/>
        <w:gridCol w:w="2974"/>
        <w:gridCol w:w="2408"/>
        <w:gridCol w:w="1741"/>
        <w:tblGridChange w:id="0">
          <w:tblGrid>
            <w:gridCol w:w="3224"/>
            <w:gridCol w:w="3256"/>
            <w:gridCol w:w="2974"/>
            <w:gridCol w:w="2408"/>
            <w:gridCol w:w="1741"/>
          </w:tblGrid>
        </w:tblGridChange>
      </w:tblGrid>
      <w:tr>
        <w:trPr>
          <w:cantSplit w:val="0"/>
          <w:tblHeader w:val="0"/>
        </w:trPr>
        <w:tc>
          <w:tcPr>
            <w:vAlign w:val="center"/>
          </w:tcPr>
          <w:p w:rsidR="00000000" w:rsidDel="00000000" w:rsidP="00000000" w:rsidRDefault="00000000" w:rsidRPr="00000000" w14:paraId="00000030">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Temas y subtemas para desarrollar la competencia específica</w:t>
            </w:r>
          </w:p>
        </w:tc>
        <w:tc>
          <w:tcPr>
            <w:vAlign w:val="center"/>
          </w:tcPr>
          <w:p w:rsidR="00000000" w:rsidDel="00000000" w:rsidP="00000000" w:rsidRDefault="00000000" w:rsidRPr="00000000" w14:paraId="00000031">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aprendizaje</w:t>
            </w:r>
          </w:p>
        </w:tc>
        <w:tc>
          <w:tcPr>
            <w:vAlign w:val="center"/>
          </w:tcPr>
          <w:p w:rsidR="00000000" w:rsidDel="00000000" w:rsidP="00000000" w:rsidRDefault="00000000" w:rsidRPr="00000000" w14:paraId="00000032">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enseñanza</w:t>
            </w:r>
          </w:p>
        </w:tc>
        <w:tc>
          <w:tcPr>
            <w:vAlign w:val="center"/>
          </w:tcPr>
          <w:p w:rsidR="00000000" w:rsidDel="00000000" w:rsidP="00000000" w:rsidRDefault="00000000" w:rsidRPr="00000000" w14:paraId="00000033">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Desarrollo de competencias genéricas</w:t>
            </w:r>
          </w:p>
        </w:tc>
        <w:tc>
          <w:tcPr>
            <w:vAlign w:val="center"/>
          </w:tcPr>
          <w:p w:rsidR="00000000" w:rsidDel="00000000" w:rsidP="00000000" w:rsidRDefault="00000000" w:rsidRPr="00000000" w14:paraId="00000034">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Horas teórico-práctica</w:t>
            </w:r>
          </w:p>
        </w:tc>
      </w:tr>
      <w:tr>
        <w:trPr>
          <w:cantSplit w:val="0"/>
          <w:tblHeader w:val="0"/>
        </w:trPr>
        <w:tc>
          <w:tcPr/>
          <w:p w:rsidR="00000000" w:rsidDel="00000000" w:rsidP="00000000" w:rsidRDefault="00000000" w:rsidRPr="00000000" w14:paraId="00000035">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 Población y muestra aleatoria.</w:t>
            </w:r>
          </w:p>
          <w:p w:rsidR="00000000" w:rsidDel="00000000" w:rsidP="00000000" w:rsidRDefault="00000000" w:rsidRPr="00000000" w14:paraId="00000036">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 Obtención de datos estadísticos.</w:t>
            </w:r>
          </w:p>
          <w:p w:rsidR="00000000" w:rsidDel="00000000" w:rsidP="00000000" w:rsidRDefault="00000000" w:rsidRPr="00000000" w14:paraId="00000037">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1.3. Medidas de tendencia central.</w:t>
            </w:r>
          </w:p>
          <w:p w:rsidR="00000000" w:rsidDel="00000000" w:rsidP="00000000" w:rsidRDefault="00000000" w:rsidRPr="00000000" w14:paraId="00000038">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9">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1.4. Medidas de dispersión.</w:t>
            </w:r>
          </w:p>
          <w:p w:rsidR="00000000" w:rsidDel="00000000" w:rsidP="00000000" w:rsidRDefault="00000000" w:rsidRPr="00000000" w14:paraId="0000003A">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B">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 Tabla de distribución de frecuencias.</w:t>
            </w:r>
          </w:p>
          <w:p w:rsidR="00000000" w:rsidDel="00000000" w:rsidP="00000000" w:rsidRDefault="00000000" w:rsidRPr="00000000" w14:paraId="0000003C">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D">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1.6. Cuantiles.</w:t>
            </w:r>
          </w:p>
          <w:p w:rsidR="00000000" w:rsidDel="00000000" w:rsidP="00000000" w:rsidRDefault="00000000" w:rsidRPr="00000000" w14:paraId="0000003E">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1.7. Gráficos.</w:t>
            </w:r>
          </w:p>
          <w:p w:rsidR="00000000" w:rsidDel="00000000" w:rsidP="00000000" w:rsidRDefault="00000000" w:rsidRPr="00000000" w14:paraId="0000003F">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0">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1.8. Cajas y alambres.</w:t>
            </w:r>
          </w:p>
          <w:p w:rsidR="00000000" w:rsidDel="00000000" w:rsidP="00000000" w:rsidRDefault="00000000" w:rsidRPr="00000000" w14:paraId="00000041">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2">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1.9. Diagrama de Pareto.</w:t>
            </w:r>
          </w:p>
          <w:p w:rsidR="00000000" w:rsidDel="00000000" w:rsidP="00000000" w:rsidRDefault="00000000" w:rsidRPr="00000000" w14:paraId="00000043">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4">
            <w:pPr>
              <w:ind w:left="0" w:firstLine="0"/>
              <w:rPr>
                <w:rFonts w:ascii="Montserrat Medium" w:cs="Montserrat Medium" w:eastAsia="Montserrat Medium" w:hAnsi="Montserrat Medium"/>
                <w:sz w:val="18"/>
                <w:szCs w:val="18"/>
              </w:rPr>
            </w:pPr>
            <w:r w:rsidDel="00000000" w:rsidR="00000000" w:rsidRPr="00000000">
              <w:rPr>
                <w:rFonts w:ascii="Times New Roman" w:cs="Times New Roman" w:eastAsia="Times New Roman" w:hAnsi="Times New Roman"/>
                <w:sz w:val="24"/>
                <w:szCs w:val="24"/>
                <w:rtl w:val="0"/>
              </w:rPr>
              <w:t xml:space="preserve">1.10. Uso de software.</w:t>
            </w:r>
            <w:r w:rsidDel="00000000" w:rsidR="00000000" w:rsidRPr="00000000">
              <w:rPr>
                <w:rtl w:val="0"/>
              </w:rPr>
            </w:r>
          </w:p>
        </w:tc>
        <w:tc>
          <w:tcPr/>
          <w:p w:rsidR="00000000" w:rsidDel="00000000" w:rsidP="00000000" w:rsidRDefault="00000000" w:rsidRPr="00000000" w14:paraId="00000045">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Analizar y discutir en grupo los conceptos de estadística.</w:t>
            </w:r>
          </w:p>
          <w:p w:rsidR="00000000" w:rsidDel="00000000" w:rsidP="00000000" w:rsidRDefault="00000000" w:rsidRPr="00000000" w14:paraId="00000046">
            <w:pPr>
              <w:spacing w:after="0" w:line="240" w:lineRule="auto"/>
              <w:ind w:left="0" w:firstLine="0"/>
              <w:rPr>
                <w:rFonts w:ascii="Noto Sans Symbols" w:cs="Noto Sans Symbols" w:eastAsia="Noto Sans Symbols" w:hAnsi="Noto Sans Symbols"/>
                <w:sz w:val="24"/>
                <w:szCs w:val="24"/>
              </w:rPr>
            </w:pPr>
            <w:r w:rsidDel="00000000" w:rsidR="00000000" w:rsidRPr="00000000">
              <w:rPr>
                <w:rtl w:val="0"/>
              </w:rPr>
            </w:r>
          </w:p>
          <w:p w:rsidR="00000000" w:rsidDel="00000000" w:rsidP="00000000" w:rsidRDefault="00000000" w:rsidRPr="00000000" w14:paraId="00000047">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Determinar las medidas centrales y de dispersión; investigar e identificar en grupo su aplicación en distintas áreas.</w:t>
            </w:r>
          </w:p>
          <w:p w:rsidR="00000000" w:rsidDel="00000000" w:rsidP="00000000" w:rsidRDefault="00000000" w:rsidRPr="00000000" w14:paraId="00000048">
            <w:pPr>
              <w:spacing w:after="0" w:line="240" w:lineRule="auto"/>
              <w:ind w:left="0" w:firstLine="0"/>
              <w:rPr>
                <w:rFonts w:ascii="Noto Sans Symbols" w:cs="Noto Sans Symbols" w:eastAsia="Noto Sans Symbols" w:hAnsi="Noto Sans Symbols"/>
                <w:sz w:val="24"/>
                <w:szCs w:val="24"/>
              </w:rPr>
            </w:pPr>
            <w:r w:rsidDel="00000000" w:rsidR="00000000" w:rsidRPr="00000000">
              <w:rPr>
                <w:rtl w:val="0"/>
              </w:rPr>
            </w:r>
          </w:p>
          <w:p w:rsidR="00000000" w:rsidDel="00000000" w:rsidP="00000000" w:rsidRDefault="00000000" w:rsidRPr="00000000" w14:paraId="00000049">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Realizar un trabajo de investigación de campo para obtener datos estadísticos.</w:t>
            </w:r>
          </w:p>
          <w:p w:rsidR="00000000" w:rsidDel="00000000" w:rsidP="00000000" w:rsidRDefault="00000000" w:rsidRPr="00000000" w14:paraId="0000004A">
            <w:pPr>
              <w:spacing w:after="0" w:line="240" w:lineRule="auto"/>
              <w:ind w:left="0" w:firstLine="0"/>
              <w:rPr>
                <w:rFonts w:ascii="Noto Sans Symbols" w:cs="Noto Sans Symbols" w:eastAsia="Noto Sans Symbols" w:hAnsi="Noto Sans Symbols"/>
                <w:sz w:val="24"/>
                <w:szCs w:val="24"/>
              </w:rPr>
            </w:pPr>
            <w:r w:rsidDel="00000000" w:rsidR="00000000" w:rsidRPr="00000000">
              <w:rPr>
                <w:rtl w:val="0"/>
              </w:rPr>
            </w:r>
          </w:p>
          <w:p w:rsidR="00000000" w:rsidDel="00000000" w:rsidP="00000000" w:rsidRDefault="00000000" w:rsidRPr="00000000" w14:paraId="0000004B">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Realizar tablas de distribución de frecuencias, determinar las medidas de tendencia central y</w:t>
            </w:r>
          </w:p>
          <w:p w:rsidR="00000000" w:rsidDel="00000000" w:rsidP="00000000" w:rsidRDefault="00000000" w:rsidRPr="00000000" w14:paraId="0000004C">
            <w:pPr>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Fonts w:ascii="Times New Roman" w:cs="Times New Roman" w:eastAsia="Times New Roman" w:hAnsi="Times New Roman"/>
                <w:sz w:val="24"/>
                <w:szCs w:val="24"/>
                <w:rtl w:val="0"/>
              </w:rPr>
              <w:t xml:space="preserve">de dispersión y presentar los resultados mediante diferentes gráficas.</w:t>
            </w:r>
            <w:r w:rsidDel="00000000" w:rsidR="00000000" w:rsidRPr="00000000">
              <w:rPr>
                <w:rtl w:val="0"/>
              </w:rPr>
            </w:r>
          </w:p>
        </w:tc>
        <w:tc>
          <w:tcPr/>
          <w:p w:rsidR="00000000" w:rsidDel="00000000" w:rsidP="00000000" w:rsidRDefault="00000000" w:rsidRPr="00000000" w14:paraId="0000004D">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Solicitar a los estudiantes investigar los conceptos de estadística descriptiva, aplicaciones en distintas áreas.</w:t>
            </w:r>
          </w:p>
          <w:p w:rsidR="00000000" w:rsidDel="00000000" w:rsidP="00000000" w:rsidRDefault="00000000" w:rsidRPr="00000000" w14:paraId="0000004E">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F">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Desarrollar plenaria con los conceptos investigados.</w:t>
            </w:r>
          </w:p>
          <w:p w:rsidR="00000000" w:rsidDel="00000000" w:rsidP="00000000" w:rsidRDefault="00000000" w:rsidRPr="00000000" w14:paraId="00000050">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1">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Comprender la importancia del análisis de estadística descriptiva.</w:t>
            </w:r>
          </w:p>
          <w:p w:rsidR="00000000" w:rsidDel="00000000" w:rsidP="00000000" w:rsidRDefault="00000000" w:rsidRPr="00000000" w14:paraId="00000052">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3">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Realizar problemario para aplicar las medidas de tendencia central y de dispersión, así como la elaboración de tablas de distribución de frecuencias y presentación de los datos con diferentes gráficas </w:t>
            </w:r>
          </w:p>
          <w:p w:rsidR="00000000" w:rsidDel="00000000" w:rsidP="00000000" w:rsidRDefault="00000000" w:rsidRPr="00000000" w14:paraId="00000054">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5">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Resolver ejercicios en clase donde se demuestre el cálculo de: medidas de tendencia central y de dispersión, así como la elaboración de tablas de distribución de frecuencias y presentación de los datos con diferentes gráficas</w:t>
            </w:r>
          </w:p>
          <w:p w:rsidR="00000000" w:rsidDel="00000000" w:rsidP="00000000" w:rsidRDefault="00000000" w:rsidRPr="00000000" w14:paraId="00000056">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7">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Utilizar software para resolver casos prácticos y obtener respuesta rápidas y precisas de los diferentes parámetros.</w:t>
            </w:r>
          </w:p>
          <w:p w:rsidR="00000000" w:rsidDel="00000000" w:rsidP="00000000" w:rsidRDefault="00000000" w:rsidRPr="00000000" w14:paraId="00000058">
            <w:pPr>
              <w:spacing w:after="0" w:line="240" w:lineRule="auto"/>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9">
            <w:pPr>
              <w:ind w:left="0" w:firstLine="0"/>
              <w:rPr>
                <w:rFonts w:ascii="Montserrat Medium" w:cs="Montserrat Medium" w:eastAsia="Montserrat Medium" w:hAnsi="Montserrat Medium"/>
                <w:sz w:val="24"/>
                <w:szCs w:val="24"/>
              </w:rPr>
            </w:pPr>
            <w:r w:rsidDel="00000000" w:rsidR="00000000" w:rsidRPr="00000000">
              <w:rPr>
                <w:rtl w:val="0"/>
              </w:rPr>
            </w:r>
          </w:p>
        </w:tc>
        <w:tc>
          <w:tcPr/>
          <w:p w:rsidR="00000000" w:rsidDel="00000000" w:rsidP="00000000" w:rsidRDefault="00000000" w:rsidRPr="00000000" w14:paraId="0000005A">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de abstracción, análisis y</w:t>
            </w:r>
          </w:p>
          <w:p w:rsidR="00000000" w:rsidDel="00000000" w:rsidP="00000000" w:rsidRDefault="00000000" w:rsidRPr="00000000" w14:paraId="0000005B">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Síntesis</w:t>
            </w:r>
          </w:p>
          <w:p w:rsidR="00000000" w:rsidDel="00000000" w:rsidP="00000000" w:rsidRDefault="00000000" w:rsidRPr="00000000" w14:paraId="0000005C">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5D">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de aplicar los conocimientos en</w:t>
            </w:r>
          </w:p>
          <w:p w:rsidR="00000000" w:rsidDel="00000000" w:rsidP="00000000" w:rsidRDefault="00000000" w:rsidRPr="00000000" w14:paraId="0000005E">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práctica</w:t>
            </w:r>
          </w:p>
          <w:p w:rsidR="00000000" w:rsidDel="00000000" w:rsidP="00000000" w:rsidRDefault="00000000" w:rsidRPr="00000000" w14:paraId="0000005F">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0">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para organizar y planificar el tiempo</w:t>
            </w:r>
          </w:p>
          <w:p w:rsidR="00000000" w:rsidDel="00000000" w:rsidP="00000000" w:rsidRDefault="00000000" w:rsidRPr="00000000" w14:paraId="00000061">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2">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de comunicación oral y escrita</w:t>
            </w:r>
          </w:p>
          <w:p w:rsidR="00000000" w:rsidDel="00000000" w:rsidP="00000000" w:rsidRDefault="00000000" w:rsidRPr="00000000" w14:paraId="00000063">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4">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Habilidades en el uso de las tecnologías de la información y de la comunicación.</w:t>
            </w:r>
          </w:p>
          <w:p w:rsidR="00000000" w:rsidDel="00000000" w:rsidP="00000000" w:rsidRDefault="00000000" w:rsidRPr="00000000" w14:paraId="00000065">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6">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para identificar, plantear y resolver problemas.</w:t>
            </w:r>
          </w:p>
          <w:p w:rsidR="00000000" w:rsidDel="00000000" w:rsidP="00000000" w:rsidRDefault="00000000" w:rsidRPr="00000000" w14:paraId="00000067">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8">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Habilidades interpersonales.</w:t>
            </w:r>
          </w:p>
          <w:p w:rsidR="00000000" w:rsidDel="00000000" w:rsidP="00000000" w:rsidRDefault="00000000" w:rsidRPr="00000000" w14:paraId="00000069">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A">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de trabajo en equipo.</w:t>
            </w:r>
          </w:p>
          <w:p w:rsidR="00000000" w:rsidDel="00000000" w:rsidP="00000000" w:rsidRDefault="00000000" w:rsidRPr="00000000" w14:paraId="0000006B">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C">
            <w:pPr>
              <w:spacing w:after="0" w:line="240" w:lineRule="auto"/>
              <w:ind w:left="0" w:firstLine="0"/>
              <w:rPr>
                <w:rFonts w:ascii="Montserrat Medium" w:cs="Montserrat Medium" w:eastAsia="Montserrat Medium" w:hAnsi="Montserrat Medium"/>
                <w:sz w:val="18"/>
                <w:szCs w:val="18"/>
              </w:rPr>
            </w:pPr>
            <w:r w:rsidDel="00000000" w:rsidR="00000000" w:rsidRPr="00000000">
              <w:rPr>
                <w:rFonts w:ascii="Times New Roman" w:cs="Times New Roman" w:eastAsia="Times New Roman" w:hAnsi="Times New Roman"/>
                <w:sz w:val="24"/>
                <w:szCs w:val="24"/>
                <w:rtl w:val="0"/>
              </w:rPr>
              <w:t xml:space="preserve">Habilidades para buscar, procesar y analizar información procedente de fuentes diversas.</w:t>
            </w:r>
            <w:r w:rsidDel="00000000" w:rsidR="00000000" w:rsidRPr="00000000">
              <w:rPr>
                <w:rtl w:val="0"/>
              </w:rPr>
            </w:r>
          </w:p>
        </w:tc>
        <w:tc>
          <w:tcPr>
            <w:shd w:fill="auto" w:val="clear"/>
          </w:tcPr>
          <w:p w:rsidR="00000000" w:rsidDel="00000000" w:rsidP="00000000" w:rsidRDefault="00000000" w:rsidRPr="00000000" w14:paraId="0000006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T-3</w:t>
            </w:r>
          </w:p>
          <w:p w:rsidR="00000000" w:rsidDel="00000000" w:rsidP="00000000" w:rsidRDefault="00000000" w:rsidRPr="00000000" w14:paraId="0000006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P-9</w:t>
            </w:r>
          </w:p>
        </w:tc>
      </w:tr>
    </w:tbl>
    <w:p w:rsidR="00000000" w:rsidDel="00000000" w:rsidP="00000000" w:rsidRDefault="00000000" w:rsidRPr="00000000" w14:paraId="0000006F">
      <w:pPr>
        <w:ind w:left="0" w:firstLine="0"/>
        <w:rPr>
          <w:sz w:val="24"/>
          <w:szCs w:val="24"/>
        </w:rPr>
      </w:pPr>
      <w:r w:rsidDel="00000000" w:rsidR="00000000" w:rsidRPr="00000000">
        <w:rPr>
          <w:rtl w:val="0"/>
        </w:rPr>
      </w:r>
    </w:p>
    <w:tbl>
      <w:tblPr>
        <w:tblStyle w:val="Table5"/>
        <w:tblW w:w="13608.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745"/>
        <w:gridCol w:w="2863"/>
        <w:tblGridChange w:id="0">
          <w:tblGrid>
            <w:gridCol w:w="10745"/>
            <w:gridCol w:w="2863"/>
          </w:tblGrid>
        </w:tblGridChange>
      </w:tblGrid>
      <w:tr>
        <w:trPr>
          <w:cantSplit w:val="0"/>
          <w:tblHeader w:val="1"/>
        </w:trPr>
        <w:tc>
          <w:tcPr>
            <w:vAlign w:val="center"/>
          </w:tcPr>
          <w:p w:rsidR="00000000" w:rsidDel="00000000" w:rsidP="00000000" w:rsidRDefault="00000000" w:rsidRPr="00000000" w14:paraId="00000070">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w:t>
            </w:r>
          </w:p>
        </w:tc>
        <w:tc>
          <w:tcPr>
            <w:vAlign w:val="center"/>
          </w:tcPr>
          <w:p w:rsidR="00000000" w:rsidDel="00000000" w:rsidP="00000000" w:rsidRDefault="00000000" w:rsidRPr="00000000" w14:paraId="00000071">
            <w:pPr>
              <w:spacing w:after="80" w:before="80" w:lineRule="auto"/>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 del indicador</w:t>
            </w:r>
          </w:p>
        </w:tc>
      </w:tr>
      <w:tr>
        <w:trPr>
          <w:cantSplit w:val="0"/>
          <w:tblHeader w:val="0"/>
        </w:trPr>
        <w:tc>
          <w:tcPr/>
          <w:p w:rsidR="00000000" w:rsidDel="00000000" w:rsidP="00000000" w:rsidRDefault="00000000" w:rsidRPr="00000000" w14:paraId="00000072">
            <w:pPr>
              <w:numPr>
                <w:ilvl w:val="0"/>
                <w:numId w:val="3"/>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Se adapta a situaciones y contextos complejos</w:t>
            </w:r>
            <w:r w:rsidDel="00000000" w:rsidR="00000000" w:rsidRPr="00000000">
              <w:rPr>
                <w:rFonts w:ascii="Montserrat Medium" w:cs="Montserrat Medium" w:eastAsia="Montserrat Medium" w:hAnsi="Montserrat Medium"/>
                <w:color w:val="000000"/>
                <w:sz w:val="18"/>
                <w:szCs w:val="18"/>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vAlign w:val="center"/>
          </w:tcPr>
          <w:p w:rsidR="00000000" w:rsidDel="00000000" w:rsidP="00000000" w:rsidRDefault="00000000" w:rsidRPr="00000000" w14:paraId="0000007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r>
      <w:tr>
        <w:trPr>
          <w:cantSplit w:val="0"/>
          <w:tblHeader w:val="0"/>
        </w:trPr>
        <w:tc>
          <w:tcPr/>
          <w:p w:rsidR="00000000" w:rsidDel="00000000" w:rsidP="00000000" w:rsidRDefault="00000000" w:rsidRPr="00000000" w14:paraId="00000074">
            <w:pPr>
              <w:numPr>
                <w:ilvl w:val="0"/>
                <w:numId w:val="3"/>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Hace aportaciones a las actividades académicas desarrolladas</w:t>
            </w:r>
            <w:r w:rsidDel="00000000" w:rsidR="00000000" w:rsidRPr="00000000">
              <w:rPr>
                <w:rFonts w:ascii="Montserrat Medium" w:cs="Montserrat Medium" w:eastAsia="Montserrat Medium" w:hAnsi="Montserrat Medium"/>
                <w:color w:val="000000"/>
                <w:sz w:val="18"/>
                <w:szCs w:val="18"/>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vAlign w:val="center"/>
          </w:tcPr>
          <w:p w:rsidR="00000000" w:rsidDel="00000000" w:rsidP="00000000" w:rsidRDefault="00000000" w:rsidRPr="00000000" w14:paraId="0000007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076">
            <w:pPr>
              <w:numPr>
                <w:ilvl w:val="0"/>
                <w:numId w:val="3"/>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Propone y/o explica soluciones o procedimientos no vistos en clase (creatividad)</w:t>
            </w:r>
            <w:r w:rsidDel="00000000" w:rsidR="00000000" w:rsidRPr="00000000">
              <w:rPr>
                <w:rFonts w:ascii="Montserrat Medium" w:cs="Montserrat Medium" w:eastAsia="Montserrat Medium" w:hAnsi="Montserrat Medium"/>
                <w:color w:val="000000"/>
                <w:sz w:val="18"/>
                <w:szCs w:val="18"/>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07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r>
      <w:tr>
        <w:trPr>
          <w:cantSplit w:val="0"/>
          <w:tblHeader w:val="0"/>
        </w:trPr>
        <w:tc>
          <w:tcPr/>
          <w:p w:rsidR="00000000" w:rsidDel="00000000" w:rsidP="00000000" w:rsidRDefault="00000000" w:rsidRPr="00000000" w14:paraId="00000078">
            <w:pPr>
              <w:numPr>
                <w:ilvl w:val="0"/>
                <w:numId w:val="3"/>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Montserrat Medium" w:cs="Montserrat Medium" w:eastAsia="Montserrat Medium" w:hAnsi="Montserrat Medium"/>
                <w:color w:val="000000"/>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vAlign w:val="center"/>
          </w:tcPr>
          <w:p w:rsidR="00000000" w:rsidDel="00000000" w:rsidP="00000000" w:rsidRDefault="00000000" w:rsidRPr="00000000" w14:paraId="0000007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07A">
            <w:pPr>
              <w:numPr>
                <w:ilvl w:val="0"/>
                <w:numId w:val="3"/>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Incorpora conocimientos y actividades interdisciplinarias en su aprendizaje</w:t>
            </w:r>
            <w:r w:rsidDel="00000000" w:rsidR="00000000" w:rsidRPr="00000000">
              <w:rPr>
                <w:rFonts w:ascii="Montserrat Medium" w:cs="Montserrat Medium" w:eastAsia="Montserrat Medium" w:hAnsi="Montserrat Medium"/>
                <w:color w:val="000000"/>
                <w:sz w:val="18"/>
                <w:szCs w:val="18"/>
                <w:rtl w:val="0"/>
              </w:rPr>
              <w:t xml:space="preserve">. En el desarrollo de los temas de la asignatura, incorpora conocimientos y actividades desarrollados en otras asignaturas para lograr la competencia.</w:t>
            </w:r>
          </w:p>
        </w:tc>
        <w:tc>
          <w:tcPr>
            <w:vAlign w:val="center"/>
          </w:tcPr>
          <w:p w:rsidR="00000000" w:rsidDel="00000000" w:rsidP="00000000" w:rsidRDefault="00000000" w:rsidRPr="00000000" w14:paraId="0000007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r>
      <w:tr>
        <w:trPr>
          <w:cantSplit w:val="0"/>
          <w:tblHeader w:val="0"/>
        </w:trPr>
        <w:tc>
          <w:tcPr/>
          <w:p w:rsidR="00000000" w:rsidDel="00000000" w:rsidP="00000000" w:rsidRDefault="00000000" w:rsidRPr="00000000" w14:paraId="0000007C">
            <w:pPr>
              <w:numPr>
                <w:ilvl w:val="0"/>
                <w:numId w:val="3"/>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b w:val="1"/>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Realiza su trabajo de manera autónoma y autorregulada</w:t>
            </w:r>
            <w:r w:rsidDel="00000000" w:rsidR="00000000" w:rsidRPr="00000000">
              <w:rPr>
                <w:rFonts w:ascii="Montserrat Medium" w:cs="Montserrat Medium" w:eastAsia="Montserrat Medium" w:hAnsi="Montserrat Medium"/>
                <w:color w:val="000000"/>
                <w:sz w:val="18"/>
                <w:szCs w:val="18"/>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07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r>
    </w:tbl>
    <w:p w:rsidR="00000000" w:rsidDel="00000000" w:rsidP="00000000" w:rsidRDefault="00000000" w:rsidRPr="00000000" w14:paraId="0000007E">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07F">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080">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Niveles de desempeño: </w:t>
      </w:r>
      <w:r w:rsidDel="00000000" w:rsidR="00000000" w:rsidRPr="00000000">
        <w:rPr>
          <w:rFonts w:ascii="Montserrat Medium" w:cs="Montserrat Medium" w:eastAsia="Montserrat Medium" w:hAnsi="Montserrat Medium"/>
          <w:rtl w:val="0"/>
        </w:rPr>
        <w:t xml:space="preserve">(20)</w:t>
      </w:r>
      <w:r w:rsidDel="00000000" w:rsidR="00000000" w:rsidRPr="00000000">
        <w:rPr>
          <w:rtl w:val="0"/>
        </w:rPr>
      </w:r>
    </w:p>
    <w:tbl>
      <w:tblPr>
        <w:tblStyle w:val="Table6"/>
        <w:tblW w:w="135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05"/>
        <w:gridCol w:w="2976"/>
        <w:gridCol w:w="4814"/>
        <w:gridCol w:w="2266"/>
        <w:tblGridChange w:id="0">
          <w:tblGrid>
            <w:gridCol w:w="3505"/>
            <w:gridCol w:w="2976"/>
            <w:gridCol w:w="4814"/>
            <w:gridCol w:w="2266"/>
          </w:tblGrid>
        </w:tblGridChange>
      </w:tblGrid>
      <w:tr>
        <w:trPr>
          <w:cantSplit w:val="0"/>
          <w:tblHeader w:val="0"/>
        </w:trPr>
        <w:tc>
          <w:tcPr>
            <w:shd w:fill="auto" w:val="clear"/>
            <w:vAlign w:val="center"/>
          </w:tcPr>
          <w:p w:rsidR="00000000" w:rsidDel="00000000" w:rsidP="00000000" w:rsidRDefault="00000000" w:rsidRPr="00000000" w14:paraId="00000081">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Desempeño</w:t>
            </w:r>
          </w:p>
        </w:tc>
        <w:tc>
          <w:tcPr>
            <w:shd w:fill="auto" w:val="clear"/>
            <w:vAlign w:val="center"/>
          </w:tcPr>
          <w:p w:rsidR="00000000" w:rsidDel="00000000" w:rsidP="00000000" w:rsidRDefault="00000000" w:rsidRPr="00000000" w14:paraId="00000082">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Nivel de desempeño</w:t>
            </w:r>
          </w:p>
        </w:tc>
        <w:tc>
          <w:tcPr>
            <w:shd w:fill="auto" w:val="clear"/>
            <w:vAlign w:val="center"/>
          </w:tcPr>
          <w:p w:rsidR="00000000" w:rsidDel="00000000" w:rsidP="00000000" w:rsidRDefault="00000000" w:rsidRPr="00000000" w14:paraId="00000083">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w:t>
            </w:r>
          </w:p>
        </w:tc>
        <w:tc>
          <w:tcPr>
            <w:shd w:fill="auto" w:val="clear"/>
            <w:vAlign w:val="center"/>
          </w:tcPr>
          <w:p w:rsidR="00000000" w:rsidDel="00000000" w:rsidP="00000000" w:rsidRDefault="00000000" w:rsidRPr="00000000" w14:paraId="00000084">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Valoración numérica</w:t>
            </w:r>
          </w:p>
        </w:tc>
      </w:tr>
      <w:tr>
        <w:trPr>
          <w:cantSplit w:val="0"/>
          <w:tblHeader w:val="0"/>
        </w:trPr>
        <w:tc>
          <w:tcPr>
            <w:vMerge w:val="restart"/>
            <w:shd w:fill="auto" w:val="clear"/>
          </w:tcPr>
          <w:p w:rsidR="00000000" w:rsidDel="00000000" w:rsidP="00000000" w:rsidRDefault="00000000" w:rsidRPr="00000000" w14:paraId="00000085">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086">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08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alcanzada</w:t>
            </w:r>
          </w:p>
        </w:tc>
        <w:tc>
          <w:tcPr>
            <w:shd w:fill="auto" w:val="clear"/>
          </w:tcPr>
          <w:p w:rsidR="00000000" w:rsidDel="00000000" w:rsidP="00000000" w:rsidRDefault="00000000" w:rsidRPr="00000000" w14:paraId="0000008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Excelente</w:t>
            </w:r>
          </w:p>
        </w:tc>
        <w:tc>
          <w:tcPr>
            <w:shd w:fill="auto" w:val="clear"/>
          </w:tcPr>
          <w:p w:rsidR="00000000" w:rsidDel="00000000" w:rsidP="00000000" w:rsidRDefault="00000000" w:rsidRPr="00000000" w14:paraId="0000008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95% de A, B, C, D y E </w:t>
            </w:r>
          </w:p>
        </w:tc>
        <w:tc>
          <w:tcPr>
            <w:shd w:fill="auto" w:val="clear"/>
          </w:tcPr>
          <w:p w:rsidR="00000000" w:rsidDel="00000000" w:rsidP="00000000" w:rsidRDefault="00000000" w:rsidRPr="00000000" w14:paraId="0000008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100-95</w:t>
            </w:r>
          </w:p>
        </w:tc>
      </w:tr>
      <w:tr>
        <w:trPr>
          <w:cantSplit w:val="0"/>
          <w:tblHeader w:val="0"/>
        </w:trPr>
        <w:tc>
          <w:tcPr>
            <w:vMerge w:val="continue"/>
            <w:shd w:fill="auto" w:val="clear"/>
          </w:tcPr>
          <w:p w:rsidR="00000000" w:rsidDel="00000000" w:rsidP="00000000" w:rsidRDefault="00000000" w:rsidRPr="00000000" w14:paraId="000000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08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Notable</w:t>
            </w:r>
          </w:p>
        </w:tc>
        <w:tc>
          <w:tcPr>
            <w:shd w:fill="auto" w:val="clear"/>
          </w:tcPr>
          <w:p w:rsidR="00000000" w:rsidDel="00000000" w:rsidP="00000000" w:rsidRDefault="00000000" w:rsidRPr="00000000" w14:paraId="0000008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90% de A, B, con un 95% en C y D, y con un mínimo del 70% E.</w:t>
            </w:r>
          </w:p>
        </w:tc>
        <w:tc>
          <w:tcPr>
            <w:shd w:fill="auto" w:val="clear"/>
          </w:tcPr>
          <w:p w:rsidR="00000000" w:rsidDel="00000000" w:rsidP="00000000" w:rsidRDefault="00000000" w:rsidRPr="00000000" w14:paraId="0000008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94-85</w:t>
            </w:r>
          </w:p>
        </w:tc>
      </w:tr>
      <w:tr>
        <w:trPr>
          <w:cantSplit w:val="0"/>
          <w:tblHeader w:val="0"/>
        </w:trPr>
        <w:tc>
          <w:tcPr>
            <w:vMerge w:val="continue"/>
            <w:shd w:fill="auto" w:val="clear"/>
          </w:tcPr>
          <w:p w:rsidR="00000000" w:rsidDel="00000000" w:rsidP="00000000" w:rsidRDefault="00000000" w:rsidRPr="00000000" w14:paraId="000000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09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Bueno</w:t>
            </w:r>
          </w:p>
        </w:tc>
        <w:tc>
          <w:tcPr>
            <w:shd w:fill="auto" w:val="clear"/>
          </w:tcPr>
          <w:p w:rsidR="00000000" w:rsidDel="00000000" w:rsidP="00000000" w:rsidRDefault="00000000" w:rsidRPr="00000000" w14:paraId="0000009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80% de A y B, por lo menos un 60% de C y D y por lo menos un 50% de E.</w:t>
            </w:r>
          </w:p>
        </w:tc>
        <w:tc>
          <w:tcPr>
            <w:shd w:fill="auto" w:val="clear"/>
          </w:tcPr>
          <w:p w:rsidR="00000000" w:rsidDel="00000000" w:rsidP="00000000" w:rsidRDefault="00000000" w:rsidRPr="00000000" w14:paraId="0000009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84-75</w:t>
            </w:r>
          </w:p>
        </w:tc>
      </w:tr>
      <w:tr>
        <w:trPr>
          <w:cantSplit w:val="0"/>
          <w:tblHeader w:val="0"/>
        </w:trPr>
        <w:tc>
          <w:tcPr>
            <w:vMerge w:val="continue"/>
            <w:shd w:fill="auto" w:val="clear"/>
          </w:tcPr>
          <w:p w:rsidR="00000000" w:rsidDel="00000000" w:rsidP="00000000" w:rsidRDefault="00000000" w:rsidRPr="00000000" w14:paraId="000000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09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Suficiente</w:t>
            </w:r>
          </w:p>
        </w:tc>
        <w:tc>
          <w:tcPr>
            <w:shd w:fill="auto" w:val="clear"/>
          </w:tcPr>
          <w:p w:rsidR="00000000" w:rsidDel="00000000" w:rsidP="00000000" w:rsidRDefault="00000000" w:rsidRPr="00000000" w14:paraId="0000009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el 70% de A, B, C, D y E.</w:t>
            </w:r>
          </w:p>
        </w:tc>
        <w:tc>
          <w:tcPr>
            <w:shd w:fill="auto" w:val="clear"/>
          </w:tcPr>
          <w:p w:rsidR="00000000" w:rsidDel="00000000" w:rsidP="00000000" w:rsidRDefault="00000000" w:rsidRPr="00000000" w14:paraId="0000009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74-70</w:t>
            </w:r>
          </w:p>
        </w:tc>
      </w:tr>
      <w:tr>
        <w:trPr>
          <w:cantSplit w:val="0"/>
          <w:tblHeader w:val="0"/>
        </w:trPr>
        <w:tc>
          <w:tcPr>
            <w:shd w:fill="auto" w:val="clear"/>
          </w:tcPr>
          <w:p w:rsidR="00000000" w:rsidDel="00000000" w:rsidP="00000000" w:rsidRDefault="00000000" w:rsidRPr="00000000" w14:paraId="0000009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no alcanzada</w:t>
            </w:r>
          </w:p>
        </w:tc>
        <w:tc>
          <w:tcPr>
            <w:shd w:fill="auto" w:val="clear"/>
          </w:tcPr>
          <w:p w:rsidR="00000000" w:rsidDel="00000000" w:rsidP="00000000" w:rsidRDefault="00000000" w:rsidRPr="00000000" w14:paraId="0000009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Insuficiente</w:t>
            </w:r>
          </w:p>
        </w:tc>
        <w:tc>
          <w:tcPr>
            <w:shd w:fill="auto" w:val="clear"/>
          </w:tcPr>
          <w:p w:rsidR="00000000" w:rsidDel="00000000" w:rsidP="00000000" w:rsidRDefault="00000000" w:rsidRPr="00000000" w14:paraId="0000009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con menos del 70% de A, B, C, D y E</w:t>
            </w:r>
          </w:p>
        </w:tc>
        <w:tc>
          <w:tcPr>
            <w:shd w:fill="auto" w:val="clear"/>
          </w:tcPr>
          <w:p w:rsidR="00000000" w:rsidDel="00000000" w:rsidP="00000000" w:rsidRDefault="00000000" w:rsidRPr="00000000" w14:paraId="0000009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NA (No Alcanzada)</w:t>
            </w:r>
          </w:p>
        </w:tc>
      </w:tr>
    </w:tbl>
    <w:p w:rsidR="00000000" w:rsidDel="00000000" w:rsidP="00000000" w:rsidRDefault="00000000" w:rsidRPr="00000000" w14:paraId="0000009B">
      <w:pPr>
        <w:spacing w:after="80" w:lineRule="auto"/>
        <w:ind w:firstLine="10"/>
        <w:rPr>
          <w:b w:val="1"/>
        </w:rPr>
      </w:pPr>
      <w:r w:rsidDel="00000000" w:rsidR="00000000" w:rsidRPr="00000000">
        <w:rPr>
          <w:rtl w:val="0"/>
        </w:rPr>
      </w:r>
    </w:p>
    <w:p w:rsidR="00000000" w:rsidDel="00000000" w:rsidP="00000000" w:rsidRDefault="00000000" w:rsidRPr="00000000" w14:paraId="0000009C">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Matriz de evaluación: (21)</w:t>
      </w:r>
    </w:p>
    <w:tbl>
      <w:tblPr>
        <w:tblStyle w:val="Table7"/>
        <w:tblW w:w="13603.000000000002"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29"/>
        <w:gridCol w:w="1308"/>
        <w:gridCol w:w="540"/>
        <w:gridCol w:w="540"/>
        <w:gridCol w:w="541"/>
        <w:gridCol w:w="541"/>
        <w:gridCol w:w="540"/>
        <w:gridCol w:w="591"/>
        <w:gridCol w:w="5273"/>
        <w:tblGridChange w:id="0">
          <w:tblGrid>
            <w:gridCol w:w="3729"/>
            <w:gridCol w:w="1308"/>
            <w:gridCol w:w="540"/>
            <w:gridCol w:w="540"/>
            <w:gridCol w:w="541"/>
            <w:gridCol w:w="541"/>
            <w:gridCol w:w="540"/>
            <w:gridCol w:w="591"/>
            <w:gridCol w:w="5273"/>
          </w:tblGrid>
        </w:tblGridChange>
      </w:tblGrid>
      <w:tr>
        <w:trPr>
          <w:cantSplit w:val="0"/>
          <w:tblHeader w:val="0"/>
        </w:trPr>
        <w:tc>
          <w:tcPr>
            <w:vMerge w:val="restart"/>
            <w:shd w:fill="auto" w:val="clear"/>
            <w:vAlign w:val="center"/>
          </w:tcPr>
          <w:p w:rsidR="00000000" w:rsidDel="00000000" w:rsidP="00000000" w:rsidRDefault="00000000" w:rsidRPr="00000000" w14:paraId="0000009D">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Evidencia de aprendizaje</w:t>
            </w:r>
          </w:p>
        </w:tc>
        <w:tc>
          <w:tcPr>
            <w:vMerge w:val="restart"/>
            <w:shd w:fill="auto" w:val="clear"/>
            <w:vAlign w:val="center"/>
          </w:tcPr>
          <w:p w:rsidR="00000000" w:rsidDel="00000000" w:rsidP="00000000" w:rsidRDefault="00000000" w:rsidRPr="00000000" w14:paraId="0000009E">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w:t>
            </w:r>
          </w:p>
        </w:tc>
        <w:tc>
          <w:tcPr>
            <w:gridSpan w:val="6"/>
          </w:tcPr>
          <w:p w:rsidR="00000000" w:rsidDel="00000000" w:rsidP="00000000" w:rsidRDefault="00000000" w:rsidRPr="00000000" w14:paraId="0000009F">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 de alcance</w:t>
            </w:r>
          </w:p>
        </w:tc>
        <w:tc>
          <w:tcPr>
            <w:vMerge w:val="restart"/>
            <w:shd w:fill="auto" w:val="clear"/>
            <w:vAlign w:val="center"/>
          </w:tcPr>
          <w:p w:rsidR="00000000" w:rsidDel="00000000" w:rsidP="00000000" w:rsidRDefault="00000000" w:rsidRPr="00000000" w14:paraId="000000A5">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Evaluación formativa de la competencia</w:t>
            </w:r>
          </w:p>
        </w:tc>
      </w:tr>
      <w:tr>
        <w:trPr>
          <w:cantSplit w:val="0"/>
          <w:tblHeader w:val="0"/>
        </w:trPr>
        <w:tc>
          <w:tcPr>
            <w:vMerge w:val="continue"/>
            <w:shd w:fill="auto" w:val="clear"/>
            <w:vAlign w:val="center"/>
          </w:tcPr>
          <w:p w:rsidR="00000000" w:rsidDel="00000000" w:rsidP="00000000" w:rsidRDefault="00000000" w:rsidRPr="00000000" w14:paraId="000000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vMerge w:val="continue"/>
            <w:shd w:fill="auto" w:val="clear"/>
            <w:vAlign w:val="center"/>
          </w:tcPr>
          <w:p w:rsidR="00000000" w:rsidDel="00000000" w:rsidP="00000000" w:rsidRDefault="00000000" w:rsidRPr="00000000" w14:paraId="000000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shd w:fill="auto" w:val="clear"/>
          </w:tcPr>
          <w:p w:rsidR="00000000" w:rsidDel="00000000" w:rsidP="00000000" w:rsidRDefault="00000000" w:rsidRPr="00000000" w14:paraId="000000A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A</w:t>
            </w:r>
          </w:p>
        </w:tc>
        <w:tc>
          <w:tcPr/>
          <w:p w:rsidR="00000000" w:rsidDel="00000000" w:rsidP="00000000" w:rsidRDefault="00000000" w:rsidRPr="00000000" w14:paraId="000000A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w:t>
            </w:r>
          </w:p>
        </w:tc>
        <w:tc>
          <w:tcPr>
            <w:shd w:fill="auto" w:val="clear"/>
          </w:tcPr>
          <w:p w:rsidR="00000000" w:rsidDel="00000000" w:rsidP="00000000" w:rsidRDefault="00000000" w:rsidRPr="00000000" w14:paraId="000000A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w:t>
            </w:r>
          </w:p>
        </w:tc>
        <w:tc>
          <w:tcPr>
            <w:shd w:fill="auto" w:val="clear"/>
          </w:tcPr>
          <w:p w:rsidR="00000000" w:rsidDel="00000000" w:rsidP="00000000" w:rsidRDefault="00000000" w:rsidRPr="00000000" w14:paraId="000000A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D</w:t>
            </w:r>
          </w:p>
        </w:tc>
        <w:tc>
          <w:tcPr>
            <w:shd w:fill="auto" w:val="clear"/>
          </w:tcPr>
          <w:p w:rsidR="00000000" w:rsidDel="00000000" w:rsidP="00000000" w:rsidRDefault="00000000" w:rsidRPr="00000000" w14:paraId="000000A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w:t>
            </w:r>
          </w:p>
        </w:tc>
        <w:tc>
          <w:tcPr>
            <w:shd w:fill="auto" w:val="clear"/>
          </w:tcPr>
          <w:p w:rsidR="00000000" w:rsidDel="00000000" w:rsidP="00000000" w:rsidRDefault="00000000" w:rsidRPr="00000000" w14:paraId="000000A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F</w:t>
            </w:r>
          </w:p>
        </w:tc>
        <w:tc>
          <w:tcPr>
            <w:vMerge w:val="continue"/>
            <w:shd w:fill="auto" w:val="clear"/>
            <w:vAlign w:val="center"/>
          </w:tcPr>
          <w:p w:rsidR="00000000" w:rsidDel="00000000" w:rsidP="00000000" w:rsidRDefault="00000000" w:rsidRPr="00000000" w14:paraId="000000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0A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ED. Evaluación diagnostica</w:t>
            </w:r>
          </w:p>
        </w:tc>
        <w:tc>
          <w:tcPr>
            <w:shd w:fill="auto" w:val="clear"/>
          </w:tcPr>
          <w:p w:rsidR="00000000" w:rsidDel="00000000" w:rsidP="00000000" w:rsidRDefault="00000000" w:rsidRPr="00000000" w14:paraId="000000B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0</w:t>
            </w:r>
          </w:p>
        </w:tc>
        <w:tc>
          <w:tcPr>
            <w:shd w:fill="auto" w:val="clear"/>
          </w:tcPr>
          <w:p w:rsidR="00000000" w:rsidDel="00000000" w:rsidP="00000000" w:rsidRDefault="00000000" w:rsidRPr="00000000" w14:paraId="000000B1">
            <w:pPr>
              <w:ind w:firstLine="10"/>
              <w:jc w:val="center"/>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0B2">
            <w:pPr>
              <w:ind w:firstLine="10"/>
              <w:jc w:val="center"/>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0B3">
            <w:pPr>
              <w:ind w:firstLine="10"/>
              <w:jc w:val="center"/>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0B4">
            <w:pPr>
              <w:ind w:firstLine="10"/>
              <w:jc w:val="center"/>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0B5">
            <w:pPr>
              <w:ind w:firstLine="10"/>
              <w:jc w:val="center"/>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0B6">
            <w:pPr>
              <w:ind w:firstLine="10"/>
              <w:jc w:val="center"/>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0B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No se evalúa.</w:t>
            </w:r>
          </w:p>
        </w:tc>
      </w:tr>
      <w:tr>
        <w:trPr>
          <w:cantSplit w:val="0"/>
          <w:tblHeader w:val="0"/>
        </w:trPr>
        <w:tc>
          <w:tcPr>
            <w:shd w:fill="auto" w:val="clear"/>
          </w:tcPr>
          <w:p w:rsidR="00000000" w:rsidDel="00000000" w:rsidP="00000000" w:rsidRDefault="00000000" w:rsidRPr="00000000" w14:paraId="000000B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Investigación de tema</w:t>
            </w:r>
          </w:p>
        </w:tc>
        <w:tc>
          <w:tcPr>
            <w:shd w:fill="auto" w:val="clear"/>
          </w:tcPr>
          <w:p w:rsidR="00000000" w:rsidDel="00000000" w:rsidP="00000000" w:rsidRDefault="00000000" w:rsidRPr="00000000" w14:paraId="000000B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0B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p w:rsidR="00000000" w:rsidDel="00000000" w:rsidP="00000000" w:rsidRDefault="00000000" w:rsidRPr="00000000" w14:paraId="000000B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0B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0B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0B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0B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0C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al inicio y durante el tema </w:t>
            </w:r>
          </w:p>
        </w:tc>
      </w:tr>
      <w:tr>
        <w:trPr>
          <w:cantSplit w:val="0"/>
          <w:tblHeader w:val="0"/>
        </w:trPr>
        <w:tc>
          <w:tcPr>
            <w:shd w:fill="auto" w:val="clear"/>
          </w:tcPr>
          <w:p w:rsidR="00000000" w:rsidDel="00000000" w:rsidP="00000000" w:rsidRDefault="00000000" w:rsidRPr="00000000" w14:paraId="000000C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Ejercicios en clase</w:t>
            </w:r>
          </w:p>
        </w:tc>
        <w:tc>
          <w:tcPr>
            <w:shd w:fill="auto" w:val="clear"/>
          </w:tcPr>
          <w:p w:rsidR="00000000" w:rsidDel="00000000" w:rsidP="00000000" w:rsidRDefault="00000000" w:rsidRPr="00000000" w14:paraId="000000C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0C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0C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0C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0C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0C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0C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0C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0C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Ejercicios de casa</w:t>
            </w:r>
          </w:p>
        </w:tc>
        <w:tc>
          <w:tcPr>
            <w:shd w:fill="auto" w:val="clear"/>
          </w:tcPr>
          <w:p w:rsidR="00000000" w:rsidDel="00000000" w:rsidP="00000000" w:rsidRDefault="00000000" w:rsidRPr="00000000" w14:paraId="000000C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c>
          <w:tcPr>
            <w:shd w:fill="auto" w:val="clear"/>
          </w:tcPr>
          <w:p w:rsidR="00000000" w:rsidDel="00000000" w:rsidP="00000000" w:rsidRDefault="00000000" w:rsidRPr="00000000" w14:paraId="000000C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0C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0C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0C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0D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0D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0D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0D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Evaluación</w:t>
            </w:r>
          </w:p>
        </w:tc>
        <w:tc>
          <w:tcPr>
            <w:shd w:fill="auto" w:val="clear"/>
          </w:tcPr>
          <w:p w:rsidR="00000000" w:rsidDel="00000000" w:rsidP="00000000" w:rsidRDefault="00000000" w:rsidRPr="00000000" w14:paraId="000000D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50</w:t>
            </w:r>
          </w:p>
        </w:tc>
        <w:tc>
          <w:tcPr>
            <w:shd w:fill="auto" w:val="clear"/>
          </w:tcPr>
          <w:p w:rsidR="00000000" w:rsidDel="00000000" w:rsidP="00000000" w:rsidRDefault="00000000" w:rsidRPr="00000000" w14:paraId="000000D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0D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0D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0D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0D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0D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14</w:t>
            </w:r>
          </w:p>
        </w:tc>
        <w:tc>
          <w:tcPr>
            <w:shd w:fill="auto" w:val="clear"/>
          </w:tcPr>
          <w:p w:rsidR="00000000" w:rsidDel="00000000" w:rsidP="00000000" w:rsidRDefault="00000000" w:rsidRPr="00000000" w14:paraId="000000D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0DC">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Total</w:t>
            </w:r>
          </w:p>
        </w:tc>
        <w:tc>
          <w:tcPr>
            <w:shd w:fill="auto" w:val="clear"/>
          </w:tcPr>
          <w:p w:rsidR="00000000" w:rsidDel="00000000" w:rsidP="00000000" w:rsidRDefault="00000000" w:rsidRPr="00000000" w14:paraId="000000D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100 %</w:t>
            </w:r>
          </w:p>
        </w:tc>
        <w:tc>
          <w:tcPr>
            <w:shd w:fill="auto" w:val="clear"/>
          </w:tcPr>
          <w:p w:rsidR="00000000" w:rsidDel="00000000" w:rsidP="00000000" w:rsidRDefault="00000000" w:rsidRPr="00000000" w14:paraId="000000D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p w:rsidR="00000000" w:rsidDel="00000000" w:rsidP="00000000" w:rsidRDefault="00000000" w:rsidRPr="00000000" w14:paraId="000000D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0E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c>
          <w:tcPr>
            <w:shd w:fill="auto" w:val="clear"/>
          </w:tcPr>
          <w:p w:rsidR="00000000" w:rsidDel="00000000" w:rsidP="00000000" w:rsidRDefault="00000000" w:rsidRPr="00000000" w14:paraId="000000E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0E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0E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c>
          <w:tcPr>
            <w:shd w:fill="auto" w:val="clear"/>
          </w:tcPr>
          <w:p w:rsidR="00000000" w:rsidDel="00000000" w:rsidP="00000000" w:rsidRDefault="00000000" w:rsidRPr="00000000" w14:paraId="000000E4">
            <w:pPr>
              <w:ind w:firstLine="10"/>
              <w:rPr>
                <w:rFonts w:ascii="Montserrat Medium" w:cs="Montserrat Medium" w:eastAsia="Montserrat Medium" w:hAnsi="Montserrat Medium"/>
                <w:sz w:val="18"/>
                <w:szCs w:val="18"/>
              </w:rPr>
            </w:pPr>
            <w:r w:rsidDel="00000000" w:rsidR="00000000" w:rsidRPr="00000000">
              <w:rPr>
                <w:rtl w:val="0"/>
              </w:rPr>
            </w:r>
          </w:p>
        </w:tc>
      </w:tr>
    </w:tbl>
    <w:p w:rsidR="00000000" w:rsidDel="00000000" w:rsidP="00000000" w:rsidRDefault="00000000" w:rsidRPr="00000000" w14:paraId="000000E5">
      <w:pPr>
        <w:ind w:left="0" w:firstLine="0"/>
        <w:rPr>
          <w:rFonts w:ascii="Montserrat Medium" w:cs="Montserrat Medium" w:eastAsia="Montserrat Medium" w:hAnsi="Montserrat Medium"/>
          <w:b w:val="1"/>
          <w:sz w:val="18"/>
          <w:szCs w:val="18"/>
        </w:rPr>
      </w:pPr>
      <w:r w:rsidDel="00000000" w:rsidR="00000000" w:rsidRPr="00000000">
        <w:rPr>
          <w:rtl w:val="0"/>
        </w:rPr>
      </w:r>
    </w:p>
    <w:p w:rsidR="00000000" w:rsidDel="00000000" w:rsidP="00000000" w:rsidRDefault="00000000" w:rsidRPr="00000000" w14:paraId="000000E6">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0E7">
      <w:pPr>
        <w:tabs>
          <w:tab w:val="left" w:leader="none" w:pos="11655"/>
        </w:tabs>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4. Análisis por competencias específicas</w:t>
      </w:r>
    </w:p>
    <w:p w:rsidR="00000000" w:rsidDel="00000000" w:rsidP="00000000" w:rsidRDefault="00000000" w:rsidRPr="00000000" w14:paraId="000000E8">
      <w:pPr>
        <w:ind w:firstLine="10"/>
        <w:rPr>
          <w:rFonts w:ascii="Montserrat Medium" w:cs="Montserrat Medium" w:eastAsia="Montserrat Medium" w:hAnsi="Montserrat Medium"/>
        </w:rPr>
      </w:pPr>
      <w:r w:rsidDel="00000000" w:rsidR="00000000" w:rsidRPr="00000000">
        <w:rPr>
          <w:rFonts w:ascii="Montserrat Medium" w:cs="Montserrat Medium" w:eastAsia="Montserrat Medium" w:hAnsi="Montserrat Medium"/>
          <w:b w:val="1"/>
          <w:rtl w:val="0"/>
        </w:rPr>
        <w:t xml:space="preserve">Competencia No.: </w:t>
      </w:r>
      <w:r w:rsidDel="00000000" w:rsidR="00000000" w:rsidRPr="00000000">
        <w:rPr>
          <w:rFonts w:ascii="Times New Roman" w:cs="Times New Roman" w:eastAsia="Times New Roman" w:hAnsi="Times New Roman"/>
          <w:sz w:val="24"/>
          <w:szCs w:val="24"/>
          <w:rtl w:val="0"/>
        </w:rPr>
        <w:t xml:space="preserve">2. Probabilidad.</w:t>
      </w:r>
      <w:r w:rsidDel="00000000" w:rsidR="00000000" w:rsidRPr="00000000">
        <w:rPr>
          <w:rtl w:val="0"/>
        </w:rPr>
      </w:r>
    </w:p>
    <w:p w:rsidR="00000000" w:rsidDel="00000000" w:rsidP="00000000" w:rsidRDefault="00000000" w:rsidRPr="00000000" w14:paraId="000000E9">
      <w:pPr>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sz w:val="18"/>
          <w:szCs w:val="18"/>
          <w:rtl w:val="0"/>
        </w:rPr>
        <w:t xml:space="preserve">Descripción: </w:t>
      </w:r>
      <w:r w:rsidDel="00000000" w:rsidR="00000000" w:rsidRPr="00000000">
        <w:rPr>
          <w:rFonts w:ascii="Times New Roman" w:cs="Times New Roman" w:eastAsia="Times New Roman" w:hAnsi="Times New Roman"/>
          <w:sz w:val="24"/>
          <w:szCs w:val="24"/>
          <w:rtl w:val="0"/>
        </w:rPr>
        <w:t xml:space="preserve">Conoce y aplica los axiomas y teoremas de probabilidad para dar solución a problemas.</w:t>
      </w:r>
      <w:r w:rsidDel="00000000" w:rsidR="00000000" w:rsidRPr="00000000">
        <w:rPr>
          <w:rtl w:val="0"/>
        </w:rPr>
      </w:r>
    </w:p>
    <w:p w:rsidR="00000000" w:rsidDel="00000000" w:rsidP="00000000" w:rsidRDefault="00000000" w:rsidRPr="00000000" w14:paraId="000000EA">
      <w:pPr>
        <w:ind w:firstLine="10"/>
        <w:rPr>
          <w:sz w:val="24"/>
          <w:szCs w:val="24"/>
        </w:rPr>
      </w:pPr>
      <w:r w:rsidDel="00000000" w:rsidR="00000000" w:rsidRPr="00000000">
        <w:rPr>
          <w:rtl w:val="0"/>
        </w:rPr>
      </w:r>
    </w:p>
    <w:tbl>
      <w:tblPr>
        <w:tblStyle w:val="Table8"/>
        <w:tblW w:w="1360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4"/>
        <w:gridCol w:w="3256"/>
        <w:gridCol w:w="2974"/>
        <w:gridCol w:w="2408"/>
        <w:gridCol w:w="1741"/>
        <w:tblGridChange w:id="0">
          <w:tblGrid>
            <w:gridCol w:w="3224"/>
            <w:gridCol w:w="3256"/>
            <w:gridCol w:w="2974"/>
            <w:gridCol w:w="2408"/>
            <w:gridCol w:w="1741"/>
          </w:tblGrid>
        </w:tblGridChange>
      </w:tblGrid>
      <w:tr>
        <w:trPr>
          <w:cantSplit w:val="0"/>
          <w:tblHeader w:val="0"/>
        </w:trPr>
        <w:tc>
          <w:tcPr>
            <w:vAlign w:val="center"/>
          </w:tcPr>
          <w:p w:rsidR="00000000" w:rsidDel="00000000" w:rsidP="00000000" w:rsidRDefault="00000000" w:rsidRPr="00000000" w14:paraId="000000EB">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Temas y subtemas para desarrollar la competencia específica</w:t>
            </w:r>
          </w:p>
        </w:tc>
        <w:tc>
          <w:tcPr>
            <w:vAlign w:val="center"/>
          </w:tcPr>
          <w:p w:rsidR="00000000" w:rsidDel="00000000" w:rsidP="00000000" w:rsidRDefault="00000000" w:rsidRPr="00000000" w14:paraId="000000EC">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aprendizaje</w:t>
            </w:r>
          </w:p>
        </w:tc>
        <w:tc>
          <w:tcPr>
            <w:vAlign w:val="center"/>
          </w:tcPr>
          <w:p w:rsidR="00000000" w:rsidDel="00000000" w:rsidP="00000000" w:rsidRDefault="00000000" w:rsidRPr="00000000" w14:paraId="000000ED">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enseñanza</w:t>
            </w:r>
          </w:p>
        </w:tc>
        <w:tc>
          <w:tcPr>
            <w:vAlign w:val="center"/>
          </w:tcPr>
          <w:p w:rsidR="00000000" w:rsidDel="00000000" w:rsidP="00000000" w:rsidRDefault="00000000" w:rsidRPr="00000000" w14:paraId="000000EE">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Desarrollo de competencias genéricas</w:t>
            </w:r>
          </w:p>
        </w:tc>
        <w:tc>
          <w:tcPr>
            <w:vAlign w:val="center"/>
          </w:tcPr>
          <w:p w:rsidR="00000000" w:rsidDel="00000000" w:rsidP="00000000" w:rsidRDefault="00000000" w:rsidRPr="00000000" w14:paraId="000000EF">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Horas teórico-práctica</w:t>
            </w:r>
          </w:p>
        </w:tc>
      </w:tr>
      <w:tr>
        <w:trPr>
          <w:cantSplit w:val="0"/>
          <w:tblHeader w:val="0"/>
        </w:trPr>
        <w:tc>
          <w:tcPr/>
          <w:p w:rsidR="00000000" w:rsidDel="00000000" w:rsidP="00000000" w:rsidRDefault="00000000" w:rsidRPr="00000000" w14:paraId="000000F0">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2.1. Probabilidad de eventos.</w:t>
            </w:r>
          </w:p>
          <w:p w:rsidR="00000000" w:rsidDel="00000000" w:rsidP="00000000" w:rsidRDefault="00000000" w:rsidRPr="00000000" w14:paraId="000000F1">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2">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2.2. Espacio muestral.</w:t>
            </w:r>
          </w:p>
          <w:p w:rsidR="00000000" w:rsidDel="00000000" w:rsidP="00000000" w:rsidRDefault="00000000" w:rsidRPr="00000000" w14:paraId="000000F3">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4">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2.3. Ocurrencia de eventos.</w:t>
            </w:r>
          </w:p>
          <w:p w:rsidR="00000000" w:rsidDel="00000000" w:rsidP="00000000" w:rsidRDefault="00000000" w:rsidRPr="00000000" w14:paraId="000000F5">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6">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2.4. Permutaciones y combinaciones.</w:t>
            </w:r>
          </w:p>
          <w:p w:rsidR="00000000" w:rsidDel="00000000" w:rsidP="00000000" w:rsidRDefault="00000000" w:rsidRPr="00000000" w14:paraId="000000F7">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8">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2.5. Diagramas de árbol.</w:t>
            </w:r>
          </w:p>
          <w:p w:rsidR="00000000" w:rsidDel="00000000" w:rsidP="00000000" w:rsidRDefault="00000000" w:rsidRPr="00000000" w14:paraId="000000F9">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A">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2.6. Axiomas de probabilidad.</w:t>
            </w:r>
          </w:p>
          <w:p w:rsidR="00000000" w:rsidDel="00000000" w:rsidP="00000000" w:rsidRDefault="00000000" w:rsidRPr="00000000" w14:paraId="000000FB">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C">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2.7. Independencia y probabilidad condicional.</w:t>
            </w:r>
          </w:p>
          <w:p w:rsidR="00000000" w:rsidDel="00000000" w:rsidP="00000000" w:rsidRDefault="00000000" w:rsidRPr="00000000" w14:paraId="000000FD">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E">
            <w:pPr>
              <w:ind w:left="0" w:firstLine="0"/>
              <w:rPr>
                <w:rFonts w:ascii="Montserrat Medium" w:cs="Montserrat Medium" w:eastAsia="Montserrat Medium" w:hAnsi="Montserrat Medium"/>
                <w:sz w:val="18"/>
                <w:szCs w:val="18"/>
              </w:rPr>
            </w:pPr>
            <w:r w:rsidDel="00000000" w:rsidR="00000000" w:rsidRPr="00000000">
              <w:rPr>
                <w:rFonts w:ascii="Times New Roman" w:cs="Times New Roman" w:eastAsia="Times New Roman" w:hAnsi="Times New Roman"/>
                <w:sz w:val="24"/>
                <w:szCs w:val="24"/>
                <w:rtl w:val="0"/>
              </w:rPr>
              <w:t xml:space="preserve">2.8. Teorema de Bayes.</w:t>
            </w:r>
            <w:r w:rsidDel="00000000" w:rsidR="00000000" w:rsidRPr="00000000">
              <w:rPr>
                <w:rtl w:val="0"/>
              </w:rPr>
            </w:r>
          </w:p>
        </w:tc>
        <w:tc>
          <w:tcPr/>
          <w:p w:rsidR="00000000" w:rsidDel="00000000" w:rsidP="00000000" w:rsidRDefault="00000000" w:rsidRPr="00000000" w14:paraId="000000FF">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Explicar los conceptos fundamentales de la probabilidad. </w:t>
            </w:r>
          </w:p>
          <w:p w:rsidR="00000000" w:rsidDel="00000000" w:rsidP="00000000" w:rsidRDefault="00000000" w:rsidRPr="00000000" w14:paraId="00000100">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1">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Dar ejemplos mediante una lluvia de ideas.</w:t>
            </w:r>
          </w:p>
          <w:p w:rsidR="00000000" w:rsidDel="00000000" w:rsidP="00000000" w:rsidRDefault="00000000" w:rsidRPr="00000000" w14:paraId="00000102">
            <w:pPr>
              <w:spacing w:after="0" w:line="240" w:lineRule="auto"/>
              <w:ind w:left="0" w:firstLine="0"/>
              <w:rPr>
                <w:rFonts w:ascii="Noto Sans Symbols" w:cs="Noto Sans Symbols" w:eastAsia="Noto Sans Symbols" w:hAnsi="Noto Sans Symbols"/>
                <w:sz w:val="24"/>
                <w:szCs w:val="24"/>
              </w:rPr>
            </w:pPr>
            <w:r w:rsidDel="00000000" w:rsidR="00000000" w:rsidRPr="00000000">
              <w:rPr>
                <w:rtl w:val="0"/>
              </w:rPr>
            </w:r>
          </w:p>
          <w:p w:rsidR="00000000" w:rsidDel="00000000" w:rsidP="00000000" w:rsidRDefault="00000000" w:rsidRPr="00000000" w14:paraId="00000103">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Discutir y presentar al grupo diferentes aplicaciones, utilizando técnicas de conteo y conjuntos.</w:t>
            </w:r>
          </w:p>
          <w:p w:rsidR="00000000" w:rsidDel="00000000" w:rsidP="00000000" w:rsidRDefault="00000000" w:rsidRPr="00000000" w14:paraId="00000104">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5">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Realizar ejercicios para determinar probabilidades, aplicando los axiomas de la probabilidad.</w:t>
            </w:r>
          </w:p>
          <w:p w:rsidR="00000000" w:rsidDel="00000000" w:rsidP="00000000" w:rsidRDefault="00000000" w:rsidRPr="00000000" w14:paraId="00000106">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7">
            <w:pPr>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Fonts w:ascii="Times New Roman" w:cs="Times New Roman" w:eastAsia="Times New Roman" w:hAnsi="Times New Roman"/>
                <w:sz w:val="24"/>
                <w:szCs w:val="24"/>
                <w:rtl w:val="0"/>
              </w:rPr>
              <w:t xml:space="preserve">Investigar aplicaciones específicas del área, que involucren probabilidad condicional y Teorema de Bayes.</w:t>
            </w:r>
            <w:r w:rsidDel="00000000" w:rsidR="00000000" w:rsidRPr="00000000">
              <w:rPr>
                <w:rtl w:val="0"/>
              </w:rPr>
            </w:r>
          </w:p>
        </w:tc>
        <w:tc>
          <w:tcPr/>
          <w:p w:rsidR="00000000" w:rsidDel="00000000" w:rsidP="00000000" w:rsidRDefault="00000000" w:rsidRPr="00000000" w14:paraId="00000108">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Solicitar a los estudiantes investigar los conceptos de probabilidad, axiomas y teoremas de probabilidad.</w:t>
            </w:r>
          </w:p>
          <w:p w:rsidR="00000000" w:rsidDel="00000000" w:rsidP="00000000" w:rsidRDefault="00000000" w:rsidRPr="00000000" w14:paraId="00000109">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A">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Desarrollar plenaria con los conceptos investigados.</w:t>
            </w:r>
          </w:p>
          <w:p w:rsidR="00000000" w:rsidDel="00000000" w:rsidP="00000000" w:rsidRDefault="00000000" w:rsidRPr="00000000" w14:paraId="0000010B">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C">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Comprender la importancia de la probabilidad, axiomas y teoremas de probabilidad.</w:t>
            </w:r>
          </w:p>
          <w:p w:rsidR="00000000" w:rsidDel="00000000" w:rsidP="00000000" w:rsidRDefault="00000000" w:rsidRPr="00000000" w14:paraId="0000010D">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E">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Realizar problemario para aplicar la probabilidad, axiomas y teoremas de probabilidad, así como los diagramas de árbol.</w:t>
            </w:r>
          </w:p>
          <w:p w:rsidR="00000000" w:rsidDel="00000000" w:rsidP="00000000" w:rsidRDefault="00000000" w:rsidRPr="00000000" w14:paraId="0000010F">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0">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Resolver ejercicios en clase de cálculos de probabilidad, axiomas y teoremas de probabilidad.</w:t>
            </w:r>
          </w:p>
          <w:p w:rsidR="00000000" w:rsidDel="00000000" w:rsidP="00000000" w:rsidRDefault="00000000" w:rsidRPr="00000000" w14:paraId="00000111">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2">
            <w:pPr>
              <w:spacing w:after="0" w:line="240" w:lineRule="auto"/>
              <w:ind w:left="0" w:firstLine="0"/>
              <w:rPr>
                <w:rFonts w:ascii="Montserrat Medium" w:cs="Montserrat Medium" w:eastAsia="Montserrat Medium" w:hAnsi="Montserrat Medium"/>
                <w:sz w:val="18"/>
                <w:szCs w:val="18"/>
              </w:rPr>
            </w:pPr>
            <w:r w:rsidDel="00000000" w:rsidR="00000000" w:rsidRPr="00000000">
              <w:rPr>
                <w:rFonts w:ascii="Times New Roman" w:cs="Times New Roman" w:eastAsia="Times New Roman" w:hAnsi="Times New Roman"/>
                <w:sz w:val="24"/>
                <w:szCs w:val="24"/>
                <w:rtl w:val="0"/>
              </w:rPr>
              <w:t xml:space="preserve">Utilizar software para resolver casos prácticos y obtener respuestas rápidas.</w:t>
            </w:r>
            <w:r w:rsidDel="00000000" w:rsidR="00000000" w:rsidRPr="00000000">
              <w:rPr>
                <w:rtl w:val="0"/>
              </w:rPr>
            </w:r>
          </w:p>
        </w:tc>
        <w:tc>
          <w:tcPr/>
          <w:p w:rsidR="00000000" w:rsidDel="00000000" w:rsidP="00000000" w:rsidRDefault="00000000" w:rsidRPr="00000000" w14:paraId="00000113">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de abstracción, análisis y</w:t>
            </w:r>
          </w:p>
          <w:p w:rsidR="00000000" w:rsidDel="00000000" w:rsidP="00000000" w:rsidRDefault="00000000" w:rsidRPr="00000000" w14:paraId="00000114">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Síntesis</w:t>
            </w:r>
          </w:p>
          <w:p w:rsidR="00000000" w:rsidDel="00000000" w:rsidP="00000000" w:rsidRDefault="00000000" w:rsidRPr="00000000" w14:paraId="00000115">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6">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de aplicar los conocimientos en</w:t>
            </w:r>
          </w:p>
          <w:p w:rsidR="00000000" w:rsidDel="00000000" w:rsidP="00000000" w:rsidRDefault="00000000" w:rsidRPr="00000000" w14:paraId="00000117">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práctica</w:t>
            </w:r>
          </w:p>
          <w:p w:rsidR="00000000" w:rsidDel="00000000" w:rsidP="00000000" w:rsidRDefault="00000000" w:rsidRPr="00000000" w14:paraId="00000118">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9">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para organizar y planificar el tiempo</w:t>
            </w:r>
          </w:p>
          <w:p w:rsidR="00000000" w:rsidDel="00000000" w:rsidP="00000000" w:rsidRDefault="00000000" w:rsidRPr="00000000" w14:paraId="0000011A">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B">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de comunicación oral y escrita</w:t>
            </w:r>
          </w:p>
          <w:p w:rsidR="00000000" w:rsidDel="00000000" w:rsidP="00000000" w:rsidRDefault="00000000" w:rsidRPr="00000000" w14:paraId="0000011C">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D">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Habilidades en el uso de las tecnologías de la información y de la comunicación.</w:t>
            </w:r>
          </w:p>
          <w:p w:rsidR="00000000" w:rsidDel="00000000" w:rsidP="00000000" w:rsidRDefault="00000000" w:rsidRPr="00000000" w14:paraId="0000011E">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F">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para identificar, plantear y resolver problemas.</w:t>
            </w:r>
          </w:p>
          <w:p w:rsidR="00000000" w:rsidDel="00000000" w:rsidP="00000000" w:rsidRDefault="00000000" w:rsidRPr="00000000" w14:paraId="00000120">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1">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Habilidades interpersonales.</w:t>
            </w:r>
          </w:p>
          <w:p w:rsidR="00000000" w:rsidDel="00000000" w:rsidP="00000000" w:rsidRDefault="00000000" w:rsidRPr="00000000" w14:paraId="00000122">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3">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de trabajo en equipo.</w:t>
            </w:r>
          </w:p>
          <w:p w:rsidR="00000000" w:rsidDel="00000000" w:rsidP="00000000" w:rsidRDefault="00000000" w:rsidRPr="00000000" w14:paraId="00000124">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25">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Habilidades para buscar, procesar y analizar información procedente de fuentes</w:t>
            </w:r>
          </w:p>
          <w:p w:rsidR="00000000" w:rsidDel="00000000" w:rsidP="00000000" w:rsidRDefault="00000000" w:rsidRPr="00000000" w14:paraId="00000126">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diversas.</w:t>
            </w:r>
          </w:p>
          <w:p w:rsidR="00000000" w:rsidDel="00000000" w:rsidP="00000000" w:rsidRDefault="00000000" w:rsidRPr="00000000" w14:paraId="00000127">
            <w:pPr>
              <w:spacing w:after="0" w:line="240" w:lineRule="auto"/>
              <w:ind w:left="0" w:firstLine="0"/>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12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T-3</w:t>
            </w:r>
          </w:p>
          <w:p w:rsidR="00000000" w:rsidDel="00000000" w:rsidP="00000000" w:rsidRDefault="00000000" w:rsidRPr="00000000" w14:paraId="00000129">
            <w:pPr>
              <w:ind w:left="0" w:firstLine="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P-9</w:t>
            </w:r>
          </w:p>
        </w:tc>
      </w:tr>
    </w:tbl>
    <w:p w:rsidR="00000000" w:rsidDel="00000000" w:rsidP="00000000" w:rsidRDefault="00000000" w:rsidRPr="00000000" w14:paraId="0000012A">
      <w:pPr>
        <w:ind w:left="0" w:firstLine="0"/>
        <w:rPr>
          <w:sz w:val="24"/>
          <w:szCs w:val="24"/>
        </w:rPr>
      </w:pPr>
      <w:r w:rsidDel="00000000" w:rsidR="00000000" w:rsidRPr="00000000">
        <w:rPr>
          <w:rtl w:val="0"/>
        </w:rPr>
      </w:r>
    </w:p>
    <w:tbl>
      <w:tblPr>
        <w:tblStyle w:val="Table9"/>
        <w:tblW w:w="13608.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745"/>
        <w:gridCol w:w="2863"/>
        <w:tblGridChange w:id="0">
          <w:tblGrid>
            <w:gridCol w:w="10745"/>
            <w:gridCol w:w="2863"/>
          </w:tblGrid>
        </w:tblGridChange>
      </w:tblGrid>
      <w:tr>
        <w:trPr>
          <w:cantSplit w:val="0"/>
          <w:tblHeader w:val="1"/>
        </w:trPr>
        <w:tc>
          <w:tcPr>
            <w:vAlign w:val="center"/>
          </w:tcPr>
          <w:p w:rsidR="00000000" w:rsidDel="00000000" w:rsidP="00000000" w:rsidRDefault="00000000" w:rsidRPr="00000000" w14:paraId="0000012B">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 </w:t>
            </w:r>
          </w:p>
        </w:tc>
        <w:tc>
          <w:tcPr>
            <w:vAlign w:val="center"/>
          </w:tcPr>
          <w:p w:rsidR="00000000" w:rsidDel="00000000" w:rsidP="00000000" w:rsidRDefault="00000000" w:rsidRPr="00000000" w14:paraId="0000012C">
            <w:pPr>
              <w:spacing w:after="80" w:before="80" w:lineRule="auto"/>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 del indicador </w:t>
            </w:r>
          </w:p>
        </w:tc>
      </w:tr>
      <w:tr>
        <w:trPr>
          <w:cantSplit w:val="0"/>
          <w:tblHeader w:val="0"/>
        </w:trPr>
        <w:tc>
          <w:tcPr/>
          <w:p w:rsidR="00000000" w:rsidDel="00000000" w:rsidP="00000000" w:rsidRDefault="00000000" w:rsidRPr="00000000" w14:paraId="0000012D">
            <w:pPr>
              <w:numPr>
                <w:ilvl w:val="0"/>
                <w:numId w:val="4"/>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336" w:hanging="336"/>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Se adapta a situaciones y contextos complejos</w:t>
            </w:r>
            <w:r w:rsidDel="00000000" w:rsidR="00000000" w:rsidRPr="00000000">
              <w:rPr>
                <w:rFonts w:ascii="Montserrat Medium" w:cs="Montserrat Medium" w:eastAsia="Montserrat Medium" w:hAnsi="Montserrat Medium"/>
                <w:color w:val="000000"/>
                <w:sz w:val="18"/>
                <w:szCs w:val="18"/>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vAlign w:val="center"/>
          </w:tcPr>
          <w:p w:rsidR="00000000" w:rsidDel="00000000" w:rsidP="00000000" w:rsidRDefault="00000000" w:rsidRPr="00000000" w14:paraId="0000012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r>
      <w:tr>
        <w:trPr>
          <w:cantSplit w:val="0"/>
          <w:tblHeader w:val="0"/>
        </w:trPr>
        <w:tc>
          <w:tcPr/>
          <w:p w:rsidR="00000000" w:rsidDel="00000000" w:rsidP="00000000" w:rsidRDefault="00000000" w:rsidRPr="00000000" w14:paraId="0000012F">
            <w:pPr>
              <w:numPr>
                <w:ilvl w:val="0"/>
                <w:numId w:val="4"/>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Hace aportaciones a las actividades académicas desarrolladas</w:t>
            </w:r>
            <w:r w:rsidDel="00000000" w:rsidR="00000000" w:rsidRPr="00000000">
              <w:rPr>
                <w:rFonts w:ascii="Montserrat Medium" w:cs="Montserrat Medium" w:eastAsia="Montserrat Medium" w:hAnsi="Montserrat Medium"/>
                <w:color w:val="000000"/>
                <w:sz w:val="18"/>
                <w:szCs w:val="18"/>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vAlign w:val="center"/>
          </w:tcPr>
          <w:p w:rsidR="00000000" w:rsidDel="00000000" w:rsidP="00000000" w:rsidRDefault="00000000" w:rsidRPr="00000000" w14:paraId="0000013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131">
            <w:pPr>
              <w:numPr>
                <w:ilvl w:val="0"/>
                <w:numId w:val="4"/>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Propone y/o explica soluciones o procedimientos no vistos en clase (creatividad)</w:t>
            </w:r>
            <w:r w:rsidDel="00000000" w:rsidR="00000000" w:rsidRPr="00000000">
              <w:rPr>
                <w:rFonts w:ascii="Montserrat Medium" w:cs="Montserrat Medium" w:eastAsia="Montserrat Medium" w:hAnsi="Montserrat Medium"/>
                <w:color w:val="000000"/>
                <w:sz w:val="18"/>
                <w:szCs w:val="18"/>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13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r>
      <w:tr>
        <w:trPr>
          <w:cantSplit w:val="0"/>
          <w:tblHeader w:val="0"/>
        </w:trPr>
        <w:tc>
          <w:tcPr/>
          <w:p w:rsidR="00000000" w:rsidDel="00000000" w:rsidP="00000000" w:rsidRDefault="00000000" w:rsidRPr="00000000" w14:paraId="00000133">
            <w:pPr>
              <w:numPr>
                <w:ilvl w:val="0"/>
                <w:numId w:val="4"/>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Montserrat Medium" w:cs="Montserrat Medium" w:eastAsia="Montserrat Medium" w:hAnsi="Montserrat Medium"/>
                <w:color w:val="000000"/>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vAlign w:val="center"/>
          </w:tcPr>
          <w:p w:rsidR="00000000" w:rsidDel="00000000" w:rsidP="00000000" w:rsidRDefault="00000000" w:rsidRPr="00000000" w14:paraId="0000013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135">
            <w:pPr>
              <w:numPr>
                <w:ilvl w:val="0"/>
                <w:numId w:val="4"/>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Incorpora conocimientos y actividades interdisciplinarias en su aprendizaje</w:t>
            </w:r>
            <w:r w:rsidDel="00000000" w:rsidR="00000000" w:rsidRPr="00000000">
              <w:rPr>
                <w:rFonts w:ascii="Montserrat Medium" w:cs="Montserrat Medium" w:eastAsia="Montserrat Medium" w:hAnsi="Montserrat Medium"/>
                <w:color w:val="000000"/>
                <w:sz w:val="18"/>
                <w:szCs w:val="18"/>
                <w:rtl w:val="0"/>
              </w:rPr>
              <w:t xml:space="preserve">. En el desarrollo de los temas de la asignatura, incorpora conocimientos y actividades desarrollados en otras asignaturas para lograr la competencia.</w:t>
            </w:r>
          </w:p>
        </w:tc>
        <w:tc>
          <w:tcPr>
            <w:vAlign w:val="center"/>
          </w:tcPr>
          <w:p w:rsidR="00000000" w:rsidDel="00000000" w:rsidP="00000000" w:rsidRDefault="00000000" w:rsidRPr="00000000" w14:paraId="0000013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r>
      <w:tr>
        <w:trPr>
          <w:cantSplit w:val="0"/>
          <w:tblHeader w:val="0"/>
        </w:trPr>
        <w:tc>
          <w:tcPr/>
          <w:p w:rsidR="00000000" w:rsidDel="00000000" w:rsidP="00000000" w:rsidRDefault="00000000" w:rsidRPr="00000000" w14:paraId="00000137">
            <w:pPr>
              <w:numPr>
                <w:ilvl w:val="0"/>
                <w:numId w:val="4"/>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b w:val="1"/>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Realiza su trabajo de manera autónoma y autorregulada</w:t>
            </w:r>
            <w:r w:rsidDel="00000000" w:rsidR="00000000" w:rsidRPr="00000000">
              <w:rPr>
                <w:rFonts w:ascii="Montserrat Medium" w:cs="Montserrat Medium" w:eastAsia="Montserrat Medium" w:hAnsi="Montserrat Medium"/>
                <w:color w:val="000000"/>
                <w:sz w:val="18"/>
                <w:szCs w:val="18"/>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13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r>
    </w:tbl>
    <w:p w:rsidR="00000000" w:rsidDel="00000000" w:rsidP="00000000" w:rsidRDefault="00000000" w:rsidRPr="00000000" w14:paraId="00000139">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13A">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13B">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Niveles de desempeño: </w:t>
      </w:r>
      <w:r w:rsidDel="00000000" w:rsidR="00000000" w:rsidRPr="00000000">
        <w:rPr>
          <w:rFonts w:ascii="Montserrat Medium" w:cs="Montserrat Medium" w:eastAsia="Montserrat Medium" w:hAnsi="Montserrat Medium"/>
          <w:rtl w:val="0"/>
        </w:rPr>
        <w:t xml:space="preserve">(20)</w:t>
      </w:r>
      <w:r w:rsidDel="00000000" w:rsidR="00000000" w:rsidRPr="00000000">
        <w:rPr>
          <w:rtl w:val="0"/>
        </w:rPr>
      </w:r>
    </w:p>
    <w:tbl>
      <w:tblPr>
        <w:tblStyle w:val="Table10"/>
        <w:tblW w:w="135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05"/>
        <w:gridCol w:w="2976"/>
        <w:gridCol w:w="4814"/>
        <w:gridCol w:w="2266"/>
        <w:tblGridChange w:id="0">
          <w:tblGrid>
            <w:gridCol w:w="3505"/>
            <w:gridCol w:w="2976"/>
            <w:gridCol w:w="4814"/>
            <w:gridCol w:w="2266"/>
          </w:tblGrid>
        </w:tblGridChange>
      </w:tblGrid>
      <w:tr>
        <w:trPr>
          <w:cantSplit w:val="0"/>
          <w:tblHeader w:val="0"/>
        </w:trPr>
        <w:tc>
          <w:tcPr>
            <w:shd w:fill="auto" w:val="clear"/>
            <w:vAlign w:val="center"/>
          </w:tcPr>
          <w:p w:rsidR="00000000" w:rsidDel="00000000" w:rsidP="00000000" w:rsidRDefault="00000000" w:rsidRPr="00000000" w14:paraId="0000013C">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Desempeño</w:t>
            </w:r>
          </w:p>
        </w:tc>
        <w:tc>
          <w:tcPr>
            <w:shd w:fill="auto" w:val="clear"/>
            <w:vAlign w:val="center"/>
          </w:tcPr>
          <w:p w:rsidR="00000000" w:rsidDel="00000000" w:rsidP="00000000" w:rsidRDefault="00000000" w:rsidRPr="00000000" w14:paraId="0000013D">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Nivel de desempeño</w:t>
            </w:r>
          </w:p>
        </w:tc>
        <w:tc>
          <w:tcPr>
            <w:shd w:fill="auto" w:val="clear"/>
            <w:vAlign w:val="center"/>
          </w:tcPr>
          <w:p w:rsidR="00000000" w:rsidDel="00000000" w:rsidP="00000000" w:rsidRDefault="00000000" w:rsidRPr="00000000" w14:paraId="0000013E">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w:t>
            </w:r>
          </w:p>
        </w:tc>
        <w:tc>
          <w:tcPr>
            <w:shd w:fill="auto" w:val="clear"/>
            <w:vAlign w:val="center"/>
          </w:tcPr>
          <w:p w:rsidR="00000000" w:rsidDel="00000000" w:rsidP="00000000" w:rsidRDefault="00000000" w:rsidRPr="00000000" w14:paraId="0000013F">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Valoración numérica</w:t>
            </w:r>
          </w:p>
        </w:tc>
      </w:tr>
      <w:tr>
        <w:trPr>
          <w:cantSplit w:val="0"/>
          <w:tblHeader w:val="0"/>
        </w:trPr>
        <w:tc>
          <w:tcPr>
            <w:vMerge w:val="restart"/>
            <w:shd w:fill="auto" w:val="clear"/>
          </w:tcPr>
          <w:p w:rsidR="00000000" w:rsidDel="00000000" w:rsidP="00000000" w:rsidRDefault="00000000" w:rsidRPr="00000000" w14:paraId="00000140">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141">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14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alcanzada</w:t>
            </w:r>
          </w:p>
        </w:tc>
        <w:tc>
          <w:tcPr>
            <w:shd w:fill="auto" w:val="clear"/>
          </w:tcPr>
          <w:p w:rsidR="00000000" w:rsidDel="00000000" w:rsidP="00000000" w:rsidRDefault="00000000" w:rsidRPr="00000000" w14:paraId="0000014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Excelente</w:t>
            </w:r>
          </w:p>
        </w:tc>
        <w:tc>
          <w:tcPr>
            <w:shd w:fill="auto" w:val="clear"/>
          </w:tcPr>
          <w:p w:rsidR="00000000" w:rsidDel="00000000" w:rsidP="00000000" w:rsidRDefault="00000000" w:rsidRPr="00000000" w14:paraId="00000144">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95% de A, B, C, D y E </w:t>
            </w:r>
          </w:p>
        </w:tc>
        <w:tc>
          <w:tcPr>
            <w:shd w:fill="auto" w:val="clear"/>
          </w:tcPr>
          <w:p w:rsidR="00000000" w:rsidDel="00000000" w:rsidP="00000000" w:rsidRDefault="00000000" w:rsidRPr="00000000" w14:paraId="0000014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100-95</w:t>
            </w:r>
          </w:p>
        </w:tc>
      </w:tr>
      <w:tr>
        <w:trPr>
          <w:cantSplit w:val="0"/>
          <w:tblHeader w:val="0"/>
        </w:trPr>
        <w:tc>
          <w:tcPr>
            <w:vMerge w:val="continue"/>
            <w:shd w:fill="auto" w:val="clear"/>
          </w:tcPr>
          <w:p w:rsidR="00000000" w:rsidDel="00000000" w:rsidP="00000000" w:rsidRDefault="00000000" w:rsidRPr="00000000" w14:paraId="000001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14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Notable</w:t>
            </w:r>
          </w:p>
        </w:tc>
        <w:tc>
          <w:tcPr>
            <w:shd w:fill="auto" w:val="clear"/>
          </w:tcPr>
          <w:p w:rsidR="00000000" w:rsidDel="00000000" w:rsidP="00000000" w:rsidRDefault="00000000" w:rsidRPr="00000000" w14:paraId="0000014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90% de A, B, con un 95% en C y D, y con un mínimo del 70% E.</w:t>
            </w:r>
          </w:p>
        </w:tc>
        <w:tc>
          <w:tcPr>
            <w:shd w:fill="auto" w:val="clear"/>
          </w:tcPr>
          <w:p w:rsidR="00000000" w:rsidDel="00000000" w:rsidP="00000000" w:rsidRDefault="00000000" w:rsidRPr="00000000" w14:paraId="0000014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94-85</w:t>
            </w:r>
          </w:p>
        </w:tc>
      </w:tr>
      <w:tr>
        <w:trPr>
          <w:cantSplit w:val="0"/>
          <w:tblHeader w:val="0"/>
        </w:trPr>
        <w:tc>
          <w:tcPr>
            <w:vMerge w:val="continue"/>
            <w:shd w:fill="auto" w:val="clear"/>
          </w:tcPr>
          <w:p w:rsidR="00000000" w:rsidDel="00000000" w:rsidP="00000000" w:rsidRDefault="00000000" w:rsidRPr="00000000" w14:paraId="000001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14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Bueno</w:t>
            </w:r>
          </w:p>
        </w:tc>
        <w:tc>
          <w:tcPr>
            <w:shd w:fill="auto" w:val="clear"/>
          </w:tcPr>
          <w:p w:rsidR="00000000" w:rsidDel="00000000" w:rsidP="00000000" w:rsidRDefault="00000000" w:rsidRPr="00000000" w14:paraId="0000014C">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80% de A y B, por lo menos un 60% de C y D y por lo menos un 50% de E.</w:t>
            </w:r>
          </w:p>
        </w:tc>
        <w:tc>
          <w:tcPr>
            <w:shd w:fill="auto" w:val="clear"/>
          </w:tcPr>
          <w:p w:rsidR="00000000" w:rsidDel="00000000" w:rsidP="00000000" w:rsidRDefault="00000000" w:rsidRPr="00000000" w14:paraId="0000014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84-75</w:t>
            </w:r>
          </w:p>
        </w:tc>
      </w:tr>
      <w:tr>
        <w:trPr>
          <w:cantSplit w:val="0"/>
          <w:tblHeader w:val="0"/>
        </w:trPr>
        <w:tc>
          <w:tcPr>
            <w:vMerge w:val="continue"/>
            <w:shd w:fill="auto" w:val="clear"/>
          </w:tcPr>
          <w:p w:rsidR="00000000" w:rsidDel="00000000" w:rsidP="00000000" w:rsidRDefault="00000000" w:rsidRPr="00000000" w14:paraId="000001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14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Suficiente</w:t>
            </w:r>
          </w:p>
        </w:tc>
        <w:tc>
          <w:tcPr>
            <w:shd w:fill="auto" w:val="clear"/>
          </w:tcPr>
          <w:p w:rsidR="00000000" w:rsidDel="00000000" w:rsidP="00000000" w:rsidRDefault="00000000" w:rsidRPr="00000000" w14:paraId="0000015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el 70% de A, B, C, D y E.</w:t>
            </w:r>
          </w:p>
        </w:tc>
        <w:tc>
          <w:tcPr>
            <w:shd w:fill="auto" w:val="clear"/>
          </w:tcPr>
          <w:p w:rsidR="00000000" w:rsidDel="00000000" w:rsidP="00000000" w:rsidRDefault="00000000" w:rsidRPr="00000000" w14:paraId="0000015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74-70</w:t>
            </w:r>
          </w:p>
        </w:tc>
      </w:tr>
      <w:tr>
        <w:trPr>
          <w:cantSplit w:val="0"/>
          <w:tblHeader w:val="0"/>
        </w:trPr>
        <w:tc>
          <w:tcPr>
            <w:shd w:fill="auto" w:val="clear"/>
          </w:tcPr>
          <w:p w:rsidR="00000000" w:rsidDel="00000000" w:rsidP="00000000" w:rsidRDefault="00000000" w:rsidRPr="00000000" w14:paraId="0000015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no alcanzada</w:t>
            </w:r>
          </w:p>
        </w:tc>
        <w:tc>
          <w:tcPr>
            <w:shd w:fill="auto" w:val="clear"/>
          </w:tcPr>
          <w:p w:rsidR="00000000" w:rsidDel="00000000" w:rsidP="00000000" w:rsidRDefault="00000000" w:rsidRPr="00000000" w14:paraId="0000015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Insuficiente</w:t>
            </w:r>
          </w:p>
        </w:tc>
        <w:tc>
          <w:tcPr>
            <w:shd w:fill="auto" w:val="clear"/>
          </w:tcPr>
          <w:p w:rsidR="00000000" w:rsidDel="00000000" w:rsidP="00000000" w:rsidRDefault="00000000" w:rsidRPr="00000000" w14:paraId="00000154">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con menos del 70% de A, B, C, D y E</w:t>
            </w:r>
          </w:p>
        </w:tc>
        <w:tc>
          <w:tcPr>
            <w:shd w:fill="auto" w:val="clear"/>
          </w:tcPr>
          <w:p w:rsidR="00000000" w:rsidDel="00000000" w:rsidP="00000000" w:rsidRDefault="00000000" w:rsidRPr="00000000" w14:paraId="0000015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NA (No Alcanzada)</w:t>
            </w:r>
          </w:p>
        </w:tc>
      </w:tr>
    </w:tbl>
    <w:p w:rsidR="00000000" w:rsidDel="00000000" w:rsidP="00000000" w:rsidRDefault="00000000" w:rsidRPr="00000000" w14:paraId="00000156">
      <w:pPr>
        <w:spacing w:after="80" w:lineRule="auto"/>
        <w:ind w:firstLine="10"/>
        <w:rPr>
          <w:b w:val="1"/>
        </w:rPr>
      </w:pPr>
      <w:r w:rsidDel="00000000" w:rsidR="00000000" w:rsidRPr="00000000">
        <w:rPr>
          <w:rtl w:val="0"/>
        </w:rPr>
      </w:r>
    </w:p>
    <w:p w:rsidR="00000000" w:rsidDel="00000000" w:rsidP="00000000" w:rsidRDefault="00000000" w:rsidRPr="00000000" w14:paraId="00000157">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Matriz de evaluación: (21)</w:t>
      </w:r>
    </w:p>
    <w:tbl>
      <w:tblPr>
        <w:tblStyle w:val="Table11"/>
        <w:tblW w:w="13603.000000000002"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29"/>
        <w:gridCol w:w="1308"/>
        <w:gridCol w:w="540"/>
        <w:gridCol w:w="540"/>
        <w:gridCol w:w="541"/>
        <w:gridCol w:w="541"/>
        <w:gridCol w:w="540"/>
        <w:gridCol w:w="591"/>
        <w:gridCol w:w="5273"/>
        <w:tblGridChange w:id="0">
          <w:tblGrid>
            <w:gridCol w:w="3729"/>
            <w:gridCol w:w="1308"/>
            <w:gridCol w:w="540"/>
            <w:gridCol w:w="540"/>
            <w:gridCol w:w="541"/>
            <w:gridCol w:w="541"/>
            <w:gridCol w:w="540"/>
            <w:gridCol w:w="591"/>
            <w:gridCol w:w="5273"/>
          </w:tblGrid>
        </w:tblGridChange>
      </w:tblGrid>
      <w:tr>
        <w:trPr>
          <w:cantSplit w:val="0"/>
          <w:tblHeader w:val="0"/>
        </w:trPr>
        <w:tc>
          <w:tcPr>
            <w:vMerge w:val="restart"/>
            <w:shd w:fill="auto" w:val="clear"/>
            <w:vAlign w:val="center"/>
          </w:tcPr>
          <w:p w:rsidR="00000000" w:rsidDel="00000000" w:rsidP="00000000" w:rsidRDefault="00000000" w:rsidRPr="00000000" w14:paraId="00000158">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Evidencia de aprendizaje</w:t>
            </w:r>
          </w:p>
        </w:tc>
        <w:tc>
          <w:tcPr>
            <w:vMerge w:val="restart"/>
            <w:shd w:fill="auto" w:val="clear"/>
            <w:vAlign w:val="center"/>
          </w:tcPr>
          <w:p w:rsidR="00000000" w:rsidDel="00000000" w:rsidP="00000000" w:rsidRDefault="00000000" w:rsidRPr="00000000" w14:paraId="00000159">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w:t>
            </w:r>
          </w:p>
        </w:tc>
        <w:tc>
          <w:tcPr>
            <w:gridSpan w:val="6"/>
          </w:tcPr>
          <w:p w:rsidR="00000000" w:rsidDel="00000000" w:rsidP="00000000" w:rsidRDefault="00000000" w:rsidRPr="00000000" w14:paraId="0000015A">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 de alcance</w:t>
            </w:r>
          </w:p>
        </w:tc>
        <w:tc>
          <w:tcPr>
            <w:vMerge w:val="restart"/>
            <w:shd w:fill="auto" w:val="clear"/>
            <w:vAlign w:val="center"/>
          </w:tcPr>
          <w:p w:rsidR="00000000" w:rsidDel="00000000" w:rsidP="00000000" w:rsidRDefault="00000000" w:rsidRPr="00000000" w14:paraId="00000160">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Evaluación formativa de la competencia</w:t>
            </w:r>
          </w:p>
        </w:tc>
      </w:tr>
      <w:tr>
        <w:trPr>
          <w:cantSplit w:val="0"/>
          <w:tblHeader w:val="0"/>
        </w:trPr>
        <w:tc>
          <w:tcPr>
            <w:vMerge w:val="continue"/>
            <w:shd w:fill="auto" w:val="clear"/>
            <w:vAlign w:val="center"/>
          </w:tcPr>
          <w:p w:rsidR="00000000" w:rsidDel="00000000" w:rsidP="00000000" w:rsidRDefault="00000000" w:rsidRPr="00000000" w14:paraId="000001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vMerge w:val="continue"/>
            <w:shd w:fill="auto" w:val="clear"/>
            <w:vAlign w:val="center"/>
          </w:tcPr>
          <w:p w:rsidR="00000000" w:rsidDel="00000000" w:rsidP="00000000" w:rsidRDefault="00000000" w:rsidRPr="00000000" w14:paraId="000001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shd w:fill="auto" w:val="clear"/>
          </w:tcPr>
          <w:p w:rsidR="00000000" w:rsidDel="00000000" w:rsidP="00000000" w:rsidRDefault="00000000" w:rsidRPr="00000000" w14:paraId="0000016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A</w:t>
            </w:r>
          </w:p>
        </w:tc>
        <w:tc>
          <w:tcPr/>
          <w:p w:rsidR="00000000" w:rsidDel="00000000" w:rsidP="00000000" w:rsidRDefault="00000000" w:rsidRPr="00000000" w14:paraId="0000016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w:t>
            </w:r>
          </w:p>
        </w:tc>
        <w:tc>
          <w:tcPr>
            <w:shd w:fill="auto" w:val="clear"/>
          </w:tcPr>
          <w:p w:rsidR="00000000" w:rsidDel="00000000" w:rsidP="00000000" w:rsidRDefault="00000000" w:rsidRPr="00000000" w14:paraId="0000016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w:t>
            </w:r>
          </w:p>
        </w:tc>
        <w:tc>
          <w:tcPr>
            <w:shd w:fill="auto" w:val="clear"/>
          </w:tcPr>
          <w:p w:rsidR="00000000" w:rsidDel="00000000" w:rsidP="00000000" w:rsidRDefault="00000000" w:rsidRPr="00000000" w14:paraId="0000016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D</w:t>
            </w:r>
          </w:p>
        </w:tc>
        <w:tc>
          <w:tcPr>
            <w:shd w:fill="auto" w:val="clear"/>
          </w:tcPr>
          <w:p w:rsidR="00000000" w:rsidDel="00000000" w:rsidP="00000000" w:rsidRDefault="00000000" w:rsidRPr="00000000" w14:paraId="0000016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w:t>
            </w:r>
          </w:p>
        </w:tc>
        <w:tc>
          <w:tcPr>
            <w:shd w:fill="auto" w:val="clear"/>
          </w:tcPr>
          <w:p w:rsidR="00000000" w:rsidDel="00000000" w:rsidP="00000000" w:rsidRDefault="00000000" w:rsidRPr="00000000" w14:paraId="0000016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F</w:t>
            </w:r>
          </w:p>
        </w:tc>
        <w:tc>
          <w:tcPr>
            <w:vMerge w:val="continue"/>
            <w:shd w:fill="auto" w:val="clear"/>
            <w:vAlign w:val="center"/>
          </w:tcPr>
          <w:p w:rsidR="00000000" w:rsidDel="00000000" w:rsidP="00000000" w:rsidRDefault="00000000" w:rsidRPr="00000000" w14:paraId="000001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6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Investigación de tema</w:t>
            </w:r>
          </w:p>
        </w:tc>
        <w:tc>
          <w:tcPr>
            <w:shd w:fill="auto" w:val="clear"/>
          </w:tcPr>
          <w:p w:rsidR="00000000" w:rsidDel="00000000" w:rsidP="00000000" w:rsidRDefault="00000000" w:rsidRPr="00000000" w14:paraId="0000016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16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p w:rsidR="00000000" w:rsidDel="00000000" w:rsidP="00000000" w:rsidRDefault="00000000" w:rsidRPr="00000000" w14:paraId="0000016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16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16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17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17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17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al inicio y durante el tema </w:t>
            </w:r>
          </w:p>
        </w:tc>
      </w:tr>
      <w:tr>
        <w:trPr>
          <w:cantSplit w:val="0"/>
          <w:tblHeader w:val="0"/>
        </w:trPr>
        <w:tc>
          <w:tcPr>
            <w:shd w:fill="auto" w:val="clear"/>
          </w:tcPr>
          <w:p w:rsidR="00000000" w:rsidDel="00000000" w:rsidP="00000000" w:rsidRDefault="00000000" w:rsidRPr="00000000" w14:paraId="0000017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Ejercicios en clase</w:t>
            </w:r>
          </w:p>
        </w:tc>
        <w:tc>
          <w:tcPr>
            <w:shd w:fill="auto" w:val="clear"/>
          </w:tcPr>
          <w:p w:rsidR="00000000" w:rsidDel="00000000" w:rsidP="00000000" w:rsidRDefault="00000000" w:rsidRPr="00000000" w14:paraId="0000017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17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17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17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17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17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17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17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17C">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Ejercicios de casa</w:t>
            </w:r>
          </w:p>
        </w:tc>
        <w:tc>
          <w:tcPr>
            <w:shd w:fill="auto" w:val="clear"/>
          </w:tcPr>
          <w:p w:rsidR="00000000" w:rsidDel="00000000" w:rsidP="00000000" w:rsidRDefault="00000000" w:rsidRPr="00000000" w14:paraId="0000017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c>
          <w:tcPr>
            <w:shd w:fill="auto" w:val="clear"/>
          </w:tcPr>
          <w:p w:rsidR="00000000" w:rsidDel="00000000" w:rsidP="00000000" w:rsidRDefault="00000000" w:rsidRPr="00000000" w14:paraId="0000017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17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18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18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18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18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184">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18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Evaluación</w:t>
            </w:r>
          </w:p>
        </w:tc>
        <w:tc>
          <w:tcPr>
            <w:shd w:fill="auto" w:val="clear"/>
          </w:tcPr>
          <w:p w:rsidR="00000000" w:rsidDel="00000000" w:rsidP="00000000" w:rsidRDefault="00000000" w:rsidRPr="00000000" w14:paraId="0000018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50</w:t>
            </w:r>
          </w:p>
        </w:tc>
        <w:tc>
          <w:tcPr>
            <w:shd w:fill="auto" w:val="clear"/>
          </w:tcPr>
          <w:p w:rsidR="00000000" w:rsidDel="00000000" w:rsidP="00000000" w:rsidRDefault="00000000" w:rsidRPr="00000000" w14:paraId="0000018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18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18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18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18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18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14</w:t>
            </w:r>
          </w:p>
        </w:tc>
        <w:tc>
          <w:tcPr>
            <w:shd w:fill="auto" w:val="clear"/>
          </w:tcPr>
          <w:p w:rsidR="00000000" w:rsidDel="00000000" w:rsidP="00000000" w:rsidRDefault="00000000" w:rsidRPr="00000000" w14:paraId="0000018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18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Total</w:t>
            </w:r>
          </w:p>
        </w:tc>
        <w:tc>
          <w:tcPr>
            <w:shd w:fill="auto" w:val="clear"/>
          </w:tcPr>
          <w:p w:rsidR="00000000" w:rsidDel="00000000" w:rsidP="00000000" w:rsidRDefault="00000000" w:rsidRPr="00000000" w14:paraId="0000018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100 %</w:t>
            </w:r>
          </w:p>
        </w:tc>
        <w:tc>
          <w:tcPr>
            <w:shd w:fill="auto" w:val="clear"/>
          </w:tcPr>
          <w:p w:rsidR="00000000" w:rsidDel="00000000" w:rsidP="00000000" w:rsidRDefault="00000000" w:rsidRPr="00000000" w14:paraId="0000019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p w:rsidR="00000000" w:rsidDel="00000000" w:rsidP="00000000" w:rsidRDefault="00000000" w:rsidRPr="00000000" w14:paraId="0000019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19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c>
          <w:tcPr>
            <w:shd w:fill="auto" w:val="clear"/>
          </w:tcPr>
          <w:p w:rsidR="00000000" w:rsidDel="00000000" w:rsidP="00000000" w:rsidRDefault="00000000" w:rsidRPr="00000000" w14:paraId="0000019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194">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19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c>
          <w:tcPr>
            <w:shd w:fill="auto" w:val="clear"/>
          </w:tcPr>
          <w:p w:rsidR="00000000" w:rsidDel="00000000" w:rsidP="00000000" w:rsidRDefault="00000000" w:rsidRPr="00000000" w14:paraId="00000196">
            <w:pPr>
              <w:ind w:firstLine="10"/>
              <w:rPr>
                <w:rFonts w:ascii="Montserrat Medium" w:cs="Montserrat Medium" w:eastAsia="Montserrat Medium" w:hAnsi="Montserrat Medium"/>
                <w:sz w:val="18"/>
                <w:szCs w:val="18"/>
              </w:rPr>
            </w:pPr>
            <w:r w:rsidDel="00000000" w:rsidR="00000000" w:rsidRPr="00000000">
              <w:rPr>
                <w:rtl w:val="0"/>
              </w:rPr>
            </w:r>
          </w:p>
        </w:tc>
      </w:tr>
    </w:tbl>
    <w:p w:rsidR="00000000" w:rsidDel="00000000" w:rsidP="00000000" w:rsidRDefault="00000000" w:rsidRPr="00000000" w14:paraId="00000197">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198">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199">
      <w:pPr>
        <w:tabs>
          <w:tab w:val="left" w:leader="none" w:pos="11655"/>
        </w:tabs>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4. Análisis por competencias específicas</w:t>
      </w:r>
    </w:p>
    <w:p w:rsidR="00000000" w:rsidDel="00000000" w:rsidP="00000000" w:rsidRDefault="00000000" w:rsidRPr="00000000" w14:paraId="0000019A">
      <w:pPr>
        <w:spacing w:after="0" w:line="240" w:lineRule="auto"/>
        <w:ind w:left="0" w:firstLine="0"/>
        <w:jc w:val="left"/>
        <w:rPr>
          <w:rFonts w:ascii="Times New Roman" w:cs="Times New Roman" w:eastAsia="Times New Roman" w:hAnsi="Times New Roman"/>
          <w:sz w:val="24"/>
          <w:szCs w:val="24"/>
        </w:rPr>
      </w:pPr>
      <w:r w:rsidDel="00000000" w:rsidR="00000000" w:rsidRPr="00000000">
        <w:rPr>
          <w:rFonts w:ascii="Montserrat Medium" w:cs="Montserrat Medium" w:eastAsia="Montserrat Medium" w:hAnsi="Montserrat Medium"/>
          <w:b w:val="1"/>
          <w:rtl w:val="0"/>
        </w:rPr>
        <w:t xml:space="preserve">Competencia No.: </w:t>
      </w:r>
      <w:r w:rsidDel="00000000" w:rsidR="00000000" w:rsidRPr="00000000">
        <w:rPr>
          <w:rFonts w:ascii="Times New Roman" w:cs="Times New Roman" w:eastAsia="Times New Roman" w:hAnsi="Times New Roman"/>
          <w:sz w:val="24"/>
          <w:szCs w:val="24"/>
          <w:rtl w:val="0"/>
        </w:rPr>
        <w:t xml:space="preserve">3. Funciones de distribución de probabilidades.</w:t>
      </w:r>
    </w:p>
    <w:p w:rsidR="00000000" w:rsidDel="00000000" w:rsidP="00000000" w:rsidRDefault="00000000" w:rsidRPr="00000000" w14:paraId="0000019B">
      <w:pPr>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sz w:val="18"/>
          <w:szCs w:val="18"/>
          <w:rtl w:val="0"/>
        </w:rPr>
        <w:t xml:space="preserve">Descripción: </w:t>
      </w:r>
      <w:r w:rsidDel="00000000" w:rsidR="00000000" w:rsidRPr="00000000">
        <w:rPr>
          <w:rFonts w:ascii="Times New Roman" w:cs="Times New Roman" w:eastAsia="Times New Roman" w:hAnsi="Times New Roman"/>
          <w:sz w:val="24"/>
          <w:szCs w:val="24"/>
          <w:rtl w:val="0"/>
        </w:rPr>
        <w:t xml:space="preserve">Conoce e identifica las diferentes funciones de distribución de probabilidad, para su aplicación en la solución de problemas.</w:t>
      </w:r>
      <w:r w:rsidDel="00000000" w:rsidR="00000000" w:rsidRPr="00000000">
        <w:rPr>
          <w:rtl w:val="0"/>
        </w:rPr>
      </w:r>
    </w:p>
    <w:p w:rsidR="00000000" w:rsidDel="00000000" w:rsidP="00000000" w:rsidRDefault="00000000" w:rsidRPr="00000000" w14:paraId="0000019C">
      <w:pPr>
        <w:ind w:firstLine="10"/>
        <w:rPr>
          <w:sz w:val="24"/>
          <w:szCs w:val="24"/>
        </w:rPr>
      </w:pPr>
      <w:r w:rsidDel="00000000" w:rsidR="00000000" w:rsidRPr="00000000">
        <w:rPr>
          <w:rtl w:val="0"/>
        </w:rPr>
      </w:r>
    </w:p>
    <w:tbl>
      <w:tblPr>
        <w:tblStyle w:val="Table12"/>
        <w:tblW w:w="1360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4"/>
        <w:gridCol w:w="3256"/>
        <w:gridCol w:w="2974"/>
        <w:gridCol w:w="2408"/>
        <w:gridCol w:w="1741"/>
        <w:tblGridChange w:id="0">
          <w:tblGrid>
            <w:gridCol w:w="3224"/>
            <w:gridCol w:w="3256"/>
            <w:gridCol w:w="2974"/>
            <w:gridCol w:w="2408"/>
            <w:gridCol w:w="1741"/>
          </w:tblGrid>
        </w:tblGridChange>
      </w:tblGrid>
      <w:tr>
        <w:trPr>
          <w:cantSplit w:val="0"/>
          <w:tblHeader w:val="0"/>
        </w:trPr>
        <w:tc>
          <w:tcPr>
            <w:vAlign w:val="center"/>
          </w:tcPr>
          <w:p w:rsidR="00000000" w:rsidDel="00000000" w:rsidP="00000000" w:rsidRDefault="00000000" w:rsidRPr="00000000" w14:paraId="0000019D">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Temas y subtemas para desarrollar la competencia específica</w:t>
            </w:r>
          </w:p>
        </w:tc>
        <w:tc>
          <w:tcPr>
            <w:vAlign w:val="center"/>
          </w:tcPr>
          <w:p w:rsidR="00000000" w:rsidDel="00000000" w:rsidP="00000000" w:rsidRDefault="00000000" w:rsidRPr="00000000" w14:paraId="0000019E">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aprendizaje</w:t>
            </w:r>
          </w:p>
        </w:tc>
        <w:tc>
          <w:tcPr>
            <w:vAlign w:val="center"/>
          </w:tcPr>
          <w:p w:rsidR="00000000" w:rsidDel="00000000" w:rsidP="00000000" w:rsidRDefault="00000000" w:rsidRPr="00000000" w14:paraId="0000019F">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enseñanza</w:t>
            </w:r>
          </w:p>
        </w:tc>
        <w:tc>
          <w:tcPr>
            <w:vAlign w:val="center"/>
          </w:tcPr>
          <w:p w:rsidR="00000000" w:rsidDel="00000000" w:rsidP="00000000" w:rsidRDefault="00000000" w:rsidRPr="00000000" w14:paraId="000001A0">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Desarrollo de competencias genéricas</w:t>
            </w:r>
          </w:p>
        </w:tc>
        <w:tc>
          <w:tcPr>
            <w:shd w:fill="auto" w:val="clear"/>
            <w:vAlign w:val="center"/>
          </w:tcPr>
          <w:p w:rsidR="00000000" w:rsidDel="00000000" w:rsidP="00000000" w:rsidRDefault="00000000" w:rsidRPr="00000000" w14:paraId="000001A1">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Horas teórico-práctica</w:t>
            </w:r>
          </w:p>
        </w:tc>
      </w:tr>
      <w:tr>
        <w:trPr>
          <w:cantSplit w:val="0"/>
          <w:tblHeader w:val="0"/>
        </w:trPr>
        <w:tc>
          <w:tcPr/>
          <w:p w:rsidR="00000000" w:rsidDel="00000000" w:rsidP="00000000" w:rsidRDefault="00000000" w:rsidRPr="00000000" w14:paraId="000001A2">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3.1. Variables aleatorias y su clasificación.</w:t>
            </w:r>
          </w:p>
          <w:p w:rsidR="00000000" w:rsidDel="00000000" w:rsidP="00000000" w:rsidRDefault="00000000" w:rsidRPr="00000000" w14:paraId="000001A3">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4">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3.2. Distribuciones de probabilidad discretas</w:t>
            </w:r>
          </w:p>
          <w:p w:rsidR="00000000" w:rsidDel="00000000" w:rsidP="00000000" w:rsidRDefault="00000000" w:rsidRPr="00000000" w14:paraId="000001A5">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6">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3.3. Distribución Hipergeométrica.</w:t>
            </w:r>
          </w:p>
          <w:p w:rsidR="00000000" w:rsidDel="00000000" w:rsidP="00000000" w:rsidRDefault="00000000" w:rsidRPr="00000000" w14:paraId="000001A7">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8">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3.4. Distribución de Poisson.</w:t>
            </w:r>
          </w:p>
          <w:p w:rsidR="00000000" w:rsidDel="00000000" w:rsidP="00000000" w:rsidRDefault="00000000" w:rsidRPr="00000000" w14:paraId="000001A9">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A">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3.5. Distribuciones de probabilidad continua.</w:t>
            </w:r>
          </w:p>
          <w:p w:rsidR="00000000" w:rsidDel="00000000" w:rsidP="00000000" w:rsidRDefault="00000000" w:rsidRPr="00000000" w14:paraId="000001AB">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C">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3.6. Distribución t.</w:t>
            </w:r>
          </w:p>
          <w:p w:rsidR="00000000" w:rsidDel="00000000" w:rsidP="00000000" w:rsidRDefault="00000000" w:rsidRPr="00000000" w14:paraId="000001AD">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E">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3.7. Distribución Chi-cuadrada.</w:t>
            </w:r>
          </w:p>
          <w:p w:rsidR="00000000" w:rsidDel="00000000" w:rsidP="00000000" w:rsidRDefault="00000000" w:rsidRPr="00000000" w14:paraId="000001AF">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0">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3.8. Distribución F.</w:t>
            </w:r>
          </w:p>
          <w:p w:rsidR="00000000" w:rsidDel="00000000" w:rsidP="00000000" w:rsidRDefault="00000000" w:rsidRPr="00000000" w14:paraId="000001B1">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2">
            <w:pPr>
              <w:ind w:left="0" w:firstLine="0"/>
              <w:rPr>
                <w:rFonts w:ascii="Montserrat Medium" w:cs="Montserrat Medium" w:eastAsia="Montserrat Medium" w:hAnsi="Montserrat Medium"/>
                <w:sz w:val="18"/>
                <w:szCs w:val="18"/>
              </w:rPr>
            </w:pPr>
            <w:r w:rsidDel="00000000" w:rsidR="00000000" w:rsidRPr="00000000">
              <w:rPr>
                <w:rFonts w:ascii="Times New Roman" w:cs="Times New Roman" w:eastAsia="Times New Roman" w:hAnsi="Times New Roman"/>
                <w:sz w:val="24"/>
                <w:szCs w:val="24"/>
                <w:rtl w:val="0"/>
              </w:rPr>
              <w:t xml:space="preserve">3.9. Esperanza matemática.</w:t>
            </w:r>
            <w:r w:rsidDel="00000000" w:rsidR="00000000" w:rsidRPr="00000000">
              <w:rPr>
                <w:rtl w:val="0"/>
              </w:rPr>
            </w:r>
          </w:p>
        </w:tc>
        <w:tc>
          <w:tcPr/>
          <w:p w:rsidR="00000000" w:rsidDel="00000000" w:rsidP="00000000" w:rsidRDefault="00000000" w:rsidRPr="00000000" w14:paraId="000001B3">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Investigar cada una de las diferentes funciones de distribución de probabilidad, continua y discreta.</w:t>
            </w:r>
          </w:p>
          <w:p w:rsidR="00000000" w:rsidDel="00000000" w:rsidP="00000000" w:rsidRDefault="00000000" w:rsidRPr="00000000" w14:paraId="000001B4">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5">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Discutir cada distribución, por equipos, para determinar sus aplicaciones.</w:t>
            </w:r>
          </w:p>
          <w:p w:rsidR="00000000" w:rsidDel="00000000" w:rsidP="00000000" w:rsidRDefault="00000000" w:rsidRPr="00000000" w14:paraId="000001B6">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7">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Establecer las relaciones entre las distribuciones Normal, Binomial y de Poisson.</w:t>
            </w:r>
          </w:p>
          <w:p w:rsidR="00000000" w:rsidDel="00000000" w:rsidP="00000000" w:rsidRDefault="00000000" w:rsidRPr="00000000" w14:paraId="000001B8">
            <w:pPr>
              <w:spacing w:after="0" w:line="240" w:lineRule="auto"/>
              <w:ind w:left="0" w:firstLine="0"/>
              <w:rPr>
                <w:rFonts w:ascii="Noto Sans Symbols" w:cs="Noto Sans Symbols" w:eastAsia="Noto Sans Symbols" w:hAnsi="Noto Sans Symbols"/>
                <w:sz w:val="24"/>
                <w:szCs w:val="24"/>
              </w:rPr>
            </w:pPr>
            <w:r w:rsidDel="00000000" w:rsidR="00000000" w:rsidRPr="00000000">
              <w:rPr>
                <w:rtl w:val="0"/>
              </w:rPr>
            </w:r>
          </w:p>
          <w:p w:rsidR="00000000" w:rsidDel="00000000" w:rsidP="00000000" w:rsidRDefault="00000000" w:rsidRPr="00000000" w14:paraId="000001B9">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Resolver problemas aplicando estas distribuciones y comparar resultados.</w:t>
            </w:r>
          </w:p>
          <w:p w:rsidR="00000000" w:rsidDel="00000000" w:rsidP="00000000" w:rsidRDefault="00000000" w:rsidRPr="00000000" w14:paraId="000001BA">
            <w:pPr>
              <w:spacing w:after="0" w:line="240" w:lineRule="auto"/>
              <w:ind w:left="0" w:firstLine="0"/>
              <w:rPr>
                <w:rFonts w:ascii="Noto Sans Symbols" w:cs="Noto Sans Symbols" w:eastAsia="Noto Sans Symbols" w:hAnsi="Noto Sans Symbols"/>
                <w:sz w:val="24"/>
                <w:szCs w:val="24"/>
              </w:rPr>
            </w:pPr>
            <w:r w:rsidDel="00000000" w:rsidR="00000000" w:rsidRPr="00000000">
              <w:rPr>
                <w:rtl w:val="0"/>
              </w:rPr>
            </w:r>
          </w:p>
          <w:p w:rsidR="00000000" w:rsidDel="00000000" w:rsidP="00000000" w:rsidRDefault="00000000" w:rsidRPr="00000000" w14:paraId="000001BB">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Realizar cálculos de probabilidades mediante el manejo de las tablas correspondientes.</w:t>
            </w:r>
          </w:p>
          <w:p w:rsidR="00000000" w:rsidDel="00000000" w:rsidP="00000000" w:rsidRDefault="00000000" w:rsidRPr="00000000" w14:paraId="000001BC">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D">
            <w:pPr>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Fonts w:ascii="Times New Roman" w:cs="Times New Roman" w:eastAsia="Times New Roman" w:hAnsi="Times New Roman"/>
                <w:sz w:val="24"/>
                <w:szCs w:val="24"/>
                <w:rtl w:val="0"/>
              </w:rPr>
              <w:t xml:space="preserve">Analizar resultados y emitir conclusiones.</w:t>
            </w:r>
            <w:r w:rsidDel="00000000" w:rsidR="00000000" w:rsidRPr="00000000">
              <w:rPr>
                <w:rtl w:val="0"/>
              </w:rPr>
            </w:r>
          </w:p>
        </w:tc>
        <w:tc>
          <w:tcPr/>
          <w:p w:rsidR="00000000" w:rsidDel="00000000" w:rsidP="00000000" w:rsidRDefault="00000000" w:rsidRPr="00000000" w14:paraId="000001BE">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Solicitar a los estudiantes investigar las diferentes funciones de distribución de probabilidad, continua y discreta.</w:t>
            </w:r>
          </w:p>
          <w:p w:rsidR="00000000" w:rsidDel="00000000" w:rsidP="00000000" w:rsidRDefault="00000000" w:rsidRPr="00000000" w14:paraId="000001BF">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0">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Desarrollar plenaria con los conceptos básicos investigados. </w:t>
            </w:r>
          </w:p>
          <w:p w:rsidR="00000000" w:rsidDel="00000000" w:rsidP="00000000" w:rsidRDefault="00000000" w:rsidRPr="00000000" w14:paraId="000001C1">
            <w:pPr>
              <w:ind w:left="0" w:firstLine="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1C2">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Realizar problemario para aplicar las diferentes distribuciones discretas y continuas.</w:t>
            </w:r>
          </w:p>
          <w:p w:rsidR="00000000" w:rsidDel="00000000" w:rsidP="00000000" w:rsidRDefault="00000000" w:rsidRPr="00000000" w14:paraId="000001C3">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4">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Resolver ejercicios en clase donde se demuestre que maneja la metodología para el cálculo de las diferentes distribuciones discretas y continuas.</w:t>
            </w:r>
          </w:p>
          <w:p w:rsidR="00000000" w:rsidDel="00000000" w:rsidP="00000000" w:rsidRDefault="00000000" w:rsidRPr="00000000" w14:paraId="000001C5">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6">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7">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Utilizar software para resolver casos prácticos y obtener respuesta rápidas y precisas las diferentes distribuciones discretas y continuas.</w:t>
            </w:r>
          </w:p>
          <w:p w:rsidR="00000000" w:rsidDel="00000000" w:rsidP="00000000" w:rsidRDefault="00000000" w:rsidRPr="00000000" w14:paraId="000001C8">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1C9">
            <w:pPr>
              <w:ind w:left="0" w:firstLine="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1CA">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de abstracción, análisis y síntesis</w:t>
            </w:r>
          </w:p>
          <w:p w:rsidR="00000000" w:rsidDel="00000000" w:rsidP="00000000" w:rsidRDefault="00000000" w:rsidRPr="00000000" w14:paraId="000001CB">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C">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Capacidad de aplicar los conocimientos en la práctica</w:t>
            </w:r>
          </w:p>
          <w:p w:rsidR="00000000" w:rsidDel="00000000" w:rsidP="00000000" w:rsidRDefault="00000000" w:rsidRPr="00000000" w14:paraId="000001CD">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E">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para organizar y planificar el tiempo</w:t>
            </w:r>
          </w:p>
          <w:p w:rsidR="00000000" w:rsidDel="00000000" w:rsidP="00000000" w:rsidRDefault="00000000" w:rsidRPr="00000000" w14:paraId="000001CF">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0">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de comunicación oral y escrita</w:t>
            </w:r>
          </w:p>
          <w:p w:rsidR="00000000" w:rsidDel="00000000" w:rsidP="00000000" w:rsidRDefault="00000000" w:rsidRPr="00000000" w14:paraId="000001D1">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2">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Habilidades en el uso de las tecnologías de la información y de la comunicación.</w:t>
            </w:r>
          </w:p>
          <w:p w:rsidR="00000000" w:rsidDel="00000000" w:rsidP="00000000" w:rsidRDefault="00000000" w:rsidRPr="00000000" w14:paraId="000001D3">
            <w:pPr>
              <w:spacing w:after="0" w:line="240" w:lineRule="auto"/>
              <w:ind w:left="0" w:firstLine="0"/>
              <w:rPr>
                <w:rFonts w:ascii="Noto Sans Symbols" w:cs="Noto Sans Symbols" w:eastAsia="Noto Sans Symbols" w:hAnsi="Noto Sans Symbols"/>
                <w:sz w:val="24"/>
                <w:szCs w:val="24"/>
              </w:rPr>
            </w:pPr>
            <w:r w:rsidDel="00000000" w:rsidR="00000000" w:rsidRPr="00000000">
              <w:rPr>
                <w:rtl w:val="0"/>
              </w:rPr>
            </w:r>
          </w:p>
          <w:p w:rsidR="00000000" w:rsidDel="00000000" w:rsidP="00000000" w:rsidRDefault="00000000" w:rsidRPr="00000000" w14:paraId="000001D4">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para identificar, plantear y resolver problemas.</w:t>
            </w:r>
          </w:p>
          <w:p w:rsidR="00000000" w:rsidDel="00000000" w:rsidP="00000000" w:rsidRDefault="00000000" w:rsidRPr="00000000" w14:paraId="000001D5">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6">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Habilidades interpersonales.</w:t>
            </w:r>
          </w:p>
          <w:p w:rsidR="00000000" w:rsidDel="00000000" w:rsidP="00000000" w:rsidRDefault="00000000" w:rsidRPr="00000000" w14:paraId="000001D7">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8">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de trabajo en equipo.</w:t>
            </w:r>
          </w:p>
          <w:p w:rsidR="00000000" w:rsidDel="00000000" w:rsidP="00000000" w:rsidRDefault="00000000" w:rsidRPr="00000000" w14:paraId="000001D9">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A">
            <w:pPr>
              <w:spacing w:after="0" w:line="240" w:lineRule="auto"/>
              <w:ind w:left="0" w:firstLine="0"/>
              <w:rPr>
                <w:rFonts w:ascii="Montserrat Medium" w:cs="Montserrat Medium" w:eastAsia="Montserrat Medium" w:hAnsi="Montserrat Medium"/>
                <w:sz w:val="18"/>
                <w:szCs w:val="18"/>
              </w:rPr>
            </w:pPr>
            <w:r w:rsidDel="00000000" w:rsidR="00000000" w:rsidRPr="00000000">
              <w:rPr>
                <w:rFonts w:ascii="Times New Roman" w:cs="Times New Roman" w:eastAsia="Times New Roman" w:hAnsi="Times New Roman"/>
                <w:sz w:val="24"/>
                <w:szCs w:val="24"/>
                <w:rtl w:val="0"/>
              </w:rPr>
              <w:t xml:space="preserve">Habilidades para buscar, procesar y analizar información procedente de fuentes diversas</w:t>
            </w:r>
            <w:r w:rsidDel="00000000" w:rsidR="00000000" w:rsidRPr="00000000">
              <w:rPr>
                <w:rtl w:val="0"/>
              </w:rPr>
            </w:r>
          </w:p>
        </w:tc>
        <w:tc>
          <w:tcPr>
            <w:shd w:fill="auto" w:val="clear"/>
          </w:tcPr>
          <w:p w:rsidR="00000000" w:rsidDel="00000000" w:rsidP="00000000" w:rsidRDefault="00000000" w:rsidRPr="00000000" w14:paraId="000001D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T-3</w:t>
            </w:r>
          </w:p>
          <w:p w:rsidR="00000000" w:rsidDel="00000000" w:rsidP="00000000" w:rsidRDefault="00000000" w:rsidRPr="00000000" w14:paraId="000001DC">
            <w:pPr>
              <w:ind w:left="0" w:firstLine="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P-9</w:t>
            </w:r>
          </w:p>
        </w:tc>
      </w:tr>
    </w:tbl>
    <w:p w:rsidR="00000000" w:rsidDel="00000000" w:rsidP="00000000" w:rsidRDefault="00000000" w:rsidRPr="00000000" w14:paraId="000001DD">
      <w:pPr>
        <w:ind w:left="0" w:firstLine="0"/>
        <w:rPr>
          <w:sz w:val="24"/>
          <w:szCs w:val="24"/>
        </w:rPr>
      </w:pPr>
      <w:r w:rsidDel="00000000" w:rsidR="00000000" w:rsidRPr="00000000">
        <w:rPr>
          <w:rtl w:val="0"/>
        </w:rPr>
      </w:r>
    </w:p>
    <w:tbl>
      <w:tblPr>
        <w:tblStyle w:val="Table13"/>
        <w:tblW w:w="13608.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745"/>
        <w:gridCol w:w="2863"/>
        <w:tblGridChange w:id="0">
          <w:tblGrid>
            <w:gridCol w:w="10745"/>
            <w:gridCol w:w="2863"/>
          </w:tblGrid>
        </w:tblGridChange>
      </w:tblGrid>
      <w:tr>
        <w:trPr>
          <w:cantSplit w:val="0"/>
          <w:tblHeader w:val="1"/>
        </w:trPr>
        <w:tc>
          <w:tcPr>
            <w:vAlign w:val="center"/>
          </w:tcPr>
          <w:p w:rsidR="00000000" w:rsidDel="00000000" w:rsidP="00000000" w:rsidRDefault="00000000" w:rsidRPr="00000000" w14:paraId="000001DE">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 </w:t>
            </w:r>
          </w:p>
        </w:tc>
        <w:tc>
          <w:tcPr>
            <w:vAlign w:val="center"/>
          </w:tcPr>
          <w:p w:rsidR="00000000" w:rsidDel="00000000" w:rsidP="00000000" w:rsidRDefault="00000000" w:rsidRPr="00000000" w14:paraId="000001DF">
            <w:pPr>
              <w:spacing w:after="80" w:before="80" w:lineRule="auto"/>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 del indicador</w:t>
            </w:r>
          </w:p>
        </w:tc>
      </w:tr>
      <w:tr>
        <w:trPr>
          <w:cantSplit w:val="0"/>
          <w:tblHeader w:val="0"/>
        </w:trPr>
        <w:tc>
          <w:tcPr/>
          <w:p w:rsidR="00000000" w:rsidDel="00000000" w:rsidP="00000000" w:rsidRDefault="00000000" w:rsidRPr="00000000" w14:paraId="000001E0">
            <w:pPr>
              <w:numPr>
                <w:ilvl w:val="0"/>
                <w:numId w:val="5"/>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336" w:hanging="336"/>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Se adapta a situaciones y contextos complejos</w:t>
            </w:r>
            <w:r w:rsidDel="00000000" w:rsidR="00000000" w:rsidRPr="00000000">
              <w:rPr>
                <w:rFonts w:ascii="Montserrat Medium" w:cs="Montserrat Medium" w:eastAsia="Montserrat Medium" w:hAnsi="Montserrat Medium"/>
                <w:color w:val="000000"/>
                <w:sz w:val="18"/>
                <w:szCs w:val="18"/>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vAlign w:val="center"/>
          </w:tcPr>
          <w:p w:rsidR="00000000" w:rsidDel="00000000" w:rsidP="00000000" w:rsidRDefault="00000000" w:rsidRPr="00000000" w14:paraId="000001E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r>
      <w:tr>
        <w:trPr>
          <w:cantSplit w:val="0"/>
          <w:tblHeader w:val="0"/>
        </w:trPr>
        <w:tc>
          <w:tcPr/>
          <w:p w:rsidR="00000000" w:rsidDel="00000000" w:rsidP="00000000" w:rsidRDefault="00000000" w:rsidRPr="00000000" w14:paraId="000001E2">
            <w:pPr>
              <w:numPr>
                <w:ilvl w:val="0"/>
                <w:numId w:val="5"/>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Hace aportaciones a las actividades académicas desarrolladas</w:t>
            </w:r>
            <w:r w:rsidDel="00000000" w:rsidR="00000000" w:rsidRPr="00000000">
              <w:rPr>
                <w:rFonts w:ascii="Montserrat Medium" w:cs="Montserrat Medium" w:eastAsia="Montserrat Medium" w:hAnsi="Montserrat Medium"/>
                <w:color w:val="000000"/>
                <w:sz w:val="18"/>
                <w:szCs w:val="18"/>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vAlign w:val="center"/>
          </w:tcPr>
          <w:p w:rsidR="00000000" w:rsidDel="00000000" w:rsidP="00000000" w:rsidRDefault="00000000" w:rsidRPr="00000000" w14:paraId="000001E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1E4">
            <w:pPr>
              <w:numPr>
                <w:ilvl w:val="0"/>
                <w:numId w:val="5"/>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Propone y/o explica soluciones o procedimientos no vistos en clase (creatividad)</w:t>
            </w:r>
            <w:r w:rsidDel="00000000" w:rsidR="00000000" w:rsidRPr="00000000">
              <w:rPr>
                <w:rFonts w:ascii="Montserrat Medium" w:cs="Montserrat Medium" w:eastAsia="Montserrat Medium" w:hAnsi="Montserrat Medium"/>
                <w:color w:val="000000"/>
                <w:sz w:val="18"/>
                <w:szCs w:val="18"/>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1E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r>
      <w:tr>
        <w:trPr>
          <w:cantSplit w:val="0"/>
          <w:tblHeader w:val="0"/>
        </w:trPr>
        <w:tc>
          <w:tcPr/>
          <w:p w:rsidR="00000000" w:rsidDel="00000000" w:rsidP="00000000" w:rsidRDefault="00000000" w:rsidRPr="00000000" w14:paraId="000001E6">
            <w:pPr>
              <w:numPr>
                <w:ilvl w:val="0"/>
                <w:numId w:val="5"/>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Montserrat Medium" w:cs="Montserrat Medium" w:eastAsia="Montserrat Medium" w:hAnsi="Montserrat Medium"/>
                <w:color w:val="000000"/>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vAlign w:val="center"/>
          </w:tcPr>
          <w:p w:rsidR="00000000" w:rsidDel="00000000" w:rsidP="00000000" w:rsidRDefault="00000000" w:rsidRPr="00000000" w14:paraId="000001E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1E8">
            <w:pPr>
              <w:numPr>
                <w:ilvl w:val="0"/>
                <w:numId w:val="5"/>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Incorpora conocimientos y actividades interdisciplinarias en su aprendizaje</w:t>
            </w:r>
            <w:r w:rsidDel="00000000" w:rsidR="00000000" w:rsidRPr="00000000">
              <w:rPr>
                <w:rFonts w:ascii="Montserrat Medium" w:cs="Montserrat Medium" w:eastAsia="Montserrat Medium" w:hAnsi="Montserrat Medium"/>
                <w:color w:val="000000"/>
                <w:sz w:val="18"/>
                <w:szCs w:val="18"/>
                <w:rtl w:val="0"/>
              </w:rPr>
              <w:t xml:space="preserve">. En el desarrollo de los temas de la asignatura, incorpora conocimientos y actividades desarrollados en otras asignaturas para lograr la competencia.</w:t>
            </w:r>
          </w:p>
        </w:tc>
        <w:tc>
          <w:tcPr>
            <w:vAlign w:val="center"/>
          </w:tcPr>
          <w:p w:rsidR="00000000" w:rsidDel="00000000" w:rsidP="00000000" w:rsidRDefault="00000000" w:rsidRPr="00000000" w14:paraId="000001E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r>
      <w:tr>
        <w:trPr>
          <w:cantSplit w:val="0"/>
          <w:tblHeader w:val="0"/>
        </w:trPr>
        <w:tc>
          <w:tcPr/>
          <w:p w:rsidR="00000000" w:rsidDel="00000000" w:rsidP="00000000" w:rsidRDefault="00000000" w:rsidRPr="00000000" w14:paraId="000001EA">
            <w:pPr>
              <w:numPr>
                <w:ilvl w:val="0"/>
                <w:numId w:val="5"/>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b w:val="1"/>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Realiza su trabajo de manera autónoma y autorregulada</w:t>
            </w:r>
            <w:r w:rsidDel="00000000" w:rsidR="00000000" w:rsidRPr="00000000">
              <w:rPr>
                <w:rFonts w:ascii="Montserrat Medium" w:cs="Montserrat Medium" w:eastAsia="Montserrat Medium" w:hAnsi="Montserrat Medium"/>
                <w:color w:val="000000"/>
                <w:sz w:val="18"/>
                <w:szCs w:val="18"/>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1E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r>
    </w:tbl>
    <w:p w:rsidR="00000000" w:rsidDel="00000000" w:rsidP="00000000" w:rsidRDefault="00000000" w:rsidRPr="00000000" w14:paraId="000001EC">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1ED">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1EE">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Niveles de desempeño: </w:t>
      </w:r>
      <w:r w:rsidDel="00000000" w:rsidR="00000000" w:rsidRPr="00000000">
        <w:rPr>
          <w:rFonts w:ascii="Montserrat Medium" w:cs="Montserrat Medium" w:eastAsia="Montserrat Medium" w:hAnsi="Montserrat Medium"/>
          <w:rtl w:val="0"/>
        </w:rPr>
        <w:t xml:space="preserve">(20)</w:t>
      </w:r>
      <w:r w:rsidDel="00000000" w:rsidR="00000000" w:rsidRPr="00000000">
        <w:rPr>
          <w:rtl w:val="0"/>
        </w:rPr>
      </w:r>
    </w:p>
    <w:tbl>
      <w:tblPr>
        <w:tblStyle w:val="Table14"/>
        <w:tblW w:w="135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05"/>
        <w:gridCol w:w="2976"/>
        <w:gridCol w:w="4814"/>
        <w:gridCol w:w="2266"/>
        <w:tblGridChange w:id="0">
          <w:tblGrid>
            <w:gridCol w:w="3505"/>
            <w:gridCol w:w="2976"/>
            <w:gridCol w:w="4814"/>
            <w:gridCol w:w="2266"/>
          </w:tblGrid>
        </w:tblGridChange>
      </w:tblGrid>
      <w:tr>
        <w:trPr>
          <w:cantSplit w:val="0"/>
          <w:tblHeader w:val="0"/>
        </w:trPr>
        <w:tc>
          <w:tcPr>
            <w:shd w:fill="auto" w:val="clear"/>
            <w:vAlign w:val="center"/>
          </w:tcPr>
          <w:p w:rsidR="00000000" w:rsidDel="00000000" w:rsidP="00000000" w:rsidRDefault="00000000" w:rsidRPr="00000000" w14:paraId="000001EF">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Desempeño</w:t>
            </w:r>
          </w:p>
        </w:tc>
        <w:tc>
          <w:tcPr>
            <w:shd w:fill="auto" w:val="clear"/>
            <w:vAlign w:val="center"/>
          </w:tcPr>
          <w:p w:rsidR="00000000" w:rsidDel="00000000" w:rsidP="00000000" w:rsidRDefault="00000000" w:rsidRPr="00000000" w14:paraId="000001F0">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Nivel de desempeño</w:t>
            </w:r>
          </w:p>
        </w:tc>
        <w:tc>
          <w:tcPr>
            <w:shd w:fill="auto" w:val="clear"/>
            <w:vAlign w:val="center"/>
          </w:tcPr>
          <w:p w:rsidR="00000000" w:rsidDel="00000000" w:rsidP="00000000" w:rsidRDefault="00000000" w:rsidRPr="00000000" w14:paraId="000001F1">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w:t>
            </w:r>
          </w:p>
        </w:tc>
        <w:tc>
          <w:tcPr>
            <w:shd w:fill="auto" w:val="clear"/>
            <w:vAlign w:val="center"/>
          </w:tcPr>
          <w:p w:rsidR="00000000" w:rsidDel="00000000" w:rsidP="00000000" w:rsidRDefault="00000000" w:rsidRPr="00000000" w14:paraId="000001F2">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Valoración numérica</w:t>
            </w:r>
          </w:p>
        </w:tc>
      </w:tr>
      <w:tr>
        <w:trPr>
          <w:cantSplit w:val="0"/>
          <w:tblHeader w:val="0"/>
        </w:trPr>
        <w:tc>
          <w:tcPr>
            <w:vMerge w:val="restart"/>
            <w:shd w:fill="auto" w:val="clear"/>
          </w:tcPr>
          <w:p w:rsidR="00000000" w:rsidDel="00000000" w:rsidP="00000000" w:rsidRDefault="00000000" w:rsidRPr="00000000" w14:paraId="000001F3">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1F4">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1F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alcanzada</w:t>
            </w:r>
          </w:p>
        </w:tc>
        <w:tc>
          <w:tcPr>
            <w:shd w:fill="auto" w:val="clear"/>
          </w:tcPr>
          <w:p w:rsidR="00000000" w:rsidDel="00000000" w:rsidP="00000000" w:rsidRDefault="00000000" w:rsidRPr="00000000" w14:paraId="000001F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Excelente</w:t>
            </w:r>
          </w:p>
        </w:tc>
        <w:tc>
          <w:tcPr>
            <w:shd w:fill="auto" w:val="clear"/>
          </w:tcPr>
          <w:p w:rsidR="00000000" w:rsidDel="00000000" w:rsidP="00000000" w:rsidRDefault="00000000" w:rsidRPr="00000000" w14:paraId="000001F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95% de A, B, C, D y E </w:t>
            </w:r>
          </w:p>
        </w:tc>
        <w:tc>
          <w:tcPr>
            <w:shd w:fill="auto" w:val="clear"/>
          </w:tcPr>
          <w:p w:rsidR="00000000" w:rsidDel="00000000" w:rsidP="00000000" w:rsidRDefault="00000000" w:rsidRPr="00000000" w14:paraId="000001F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100-95</w:t>
            </w:r>
          </w:p>
        </w:tc>
      </w:tr>
      <w:tr>
        <w:trPr>
          <w:cantSplit w:val="0"/>
          <w:tblHeader w:val="0"/>
        </w:trPr>
        <w:tc>
          <w:tcPr>
            <w:vMerge w:val="continue"/>
            <w:shd w:fill="auto" w:val="clear"/>
          </w:tcPr>
          <w:p w:rsidR="00000000" w:rsidDel="00000000" w:rsidP="00000000" w:rsidRDefault="00000000" w:rsidRPr="00000000" w14:paraId="000001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1F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Notable</w:t>
            </w:r>
          </w:p>
        </w:tc>
        <w:tc>
          <w:tcPr>
            <w:shd w:fill="auto" w:val="clear"/>
          </w:tcPr>
          <w:p w:rsidR="00000000" w:rsidDel="00000000" w:rsidP="00000000" w:rsidRDefault="00000000" w:rsidRPr="00000000" w14:paraId="000001F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90% de A, B, con un 95% en C y D, y con un mínimo del 70% E.</w:t>
            </w:r>
          </w:p>
        </w:tc>
        <w:tc>
          <w:tcPr>
            <w:shd w:fill="auto" w:val="clear"/>
          </w:tcPr>
          <w:p w:rsidR="00000000" w:rsidDel="00000000" w:rsidP="00000000" w:rsidRDefault="00000000" w:rsidRPr="00000000" w14:paraId="000001FC">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94-85</w:t>
            </w:r>
          </w:p>
        </w:tc>
      </w:tr>
      <w:tr>
        <w:trPr>
          <w:cantSplit w:val="0"/>
          <w:tblHeader w:val="0"/>
        </w:trPr>
        <w:tc>
          <w:tcPr>
            <w:vMerge w:val="continue"/>
            <w:shd w:fill="auto" w:val="clear"/>
          </w:tcPr>
          <w:p w:rsidR="00000000" w:rsidDel="00000000" w:rsidP="00000000" w:rsidRDefault="00000000" w:rsidRPr="00000000" w14:paraId="000001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1F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Bueno</w:t>
            </w:r>
          </w:p>
        </w:tc>
        <w:tc>
          <w:tcPr>
            <w:shd w:fill="auto" w:val="clear"/>
          </w:tcPr>
          <w:p w:rsidR="00000000" w:rsidDel="00000000" w:rsidP="00000000" w:rsidRDefault="00000000" w:rsidRPr="00000000" w14:paraId="000001F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80% de A y B, por lo menos un 60% de C y D y por lo menos un 50% de E.</w:t>
            </w:r>
          </w:p>
        </w:tc>
        <w:tc>
          <w:tcPr>
            <w:shd w:fill="auto" w:val="clear"/>
          </w:tcPr>
          <w:p w:rsidR="00000000" w:rsidDel="00000000" w:rsidP="00000000" w:rsidRDefault="00000000" w:rsidRPr="00000000" w14:paraId="0000020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84-75</w:t>
            </w:r>
          </w:p>
        </w:tc>
      </w:tr>
      <w:tr>
        <w:trPr>
          <w:cantSplit w:val="0"/>
          <w:tblHeader w:val="0"/>
        </w:trPr>
        <w:tc>
          <w:tcPr>
            <w:vMerge w:val="continue"/>
            <w:shd w:fill="auto" w:val="clear"/>
          </w:tcPr>
          <w:p w:rsidR="00000000" w:rsidDel="00000000" w:rsidP="00000000" w:rsidRDefault="00000000" w:rsidRPr="00000000" w14:paraId="000002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20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Suficiente</w:t>
            </w:r>
          </w:p>
        </w:tc>
        <w:tc>
          <w:tcPr>
            <w:shd w:fill="auto" w:val="clear"/>
          </w:tcPr>
          <w:p w:rsidR="00000000" w:rsidDel="00000000" w:rsidP="00000000" w:rsidRDefault="00000000" w:rsidRPr="00000000" w14:paraId="0000020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el 70% de A, B, C, D y E.</w:t>
            </w:r>
          </w:p>
        </w:tc>
        <w:tc>
          <w:tcPr>
            <w:shd w:fill="auto" w:val="clear"/>
          </w:tcPr>
          <w:p w:rsidR="00000000" w:rsidDel="00000000" w:rsidP="00000000" w:rsidRDefault="00000000" w:rsidRPr="00000000" w14:paraId="00000204">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74-70</w:t>
            </w:r>
          </w:p>
        </w:tc>
      </w:tr>
      <w:tr>
        <w:trPr>
          <w:cantSplit w:val="0"/>
          <w:tblHeader w:val="0"/>
        </w:trPr>
        <w:tc>
          <w:tcPr>
            <w:shd w:fill="auto" w:val="clear"/>
          </w:tcPr>
          <w:p w:rsidR="00000000" w:rsidDel="00000000" w:rsidP="00000000" w:rsidRDefault="00000000" w:rsidRPr="00000000" w14:paraId="0000020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no alcanzada</w:t>
            </w:r>
          </w:p>
        </w:tc>
        <w:tc>
          <w:tcPr>
            <w:shd w:fill="auto" w:val="clear"/>
          </w:tcPr>
          <w:p w:rsidR="00000000" w:rsidDel="00000000" w:rsidP="00000000" w:rsidRDefault="00000000" w:rsidRPr="00000000" w14:paraId="0000020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Insuficiente</w:t>
            </w:r>
          </w:p>
        </w:tc>
        <w:tc>
          <w:tcPr>
            <w:shd w:fill="auto" w:val="clear"/>
          </w:tcPr>
          <w:p w:rsidR="00000000" w:rsidDel="00000000" w:rsidP="00000000" w:rsidRDefault="00000000" w:rsidRPr="00000000" w14:paraId="0000020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con menos del 70% de A, B, C, D y E</w:t>
            </w:r>
          </w:p>
        </w:tc>
        <w:tc>
          <w:tcPr>
            <w:shd w:fill="auto" w:val="clear"/>
          </w:tcPr>
          <w:p w:rsidR="00000000" w:rsidDel="00000000" w:rsidP="00000000" w:rsidRDefault="00000000" w:rsidRPr="00000000" w14:paraId="0000020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NA (No Alcanzada)</w:t>
            </w:r>
          </w:p>
        </w:tc>
      </w:tr>
    </w:tbl>
    <w:p w:rsidR="00000000" w:rsidDel="00000000" w:rsidP="00000000" w:rsidRDefault="00000000" w:rsidRPr="00000000" w14:paraId="00000209">
      <w:pPr>
        <w:spacing w:after="80" w:lineRule="auto"/>
        <w:ind w:firstLine="10"/>
        <w:rPr>
          <w:b w:val="1"/>
        </w:rPr>
      </w:pPr>
      <w:r w:rsidDel="00000000" w:rsidR="00000000" w:rsidRPr="00000000">
        <w:rPr>
          <w:rtl w:val="0"/>
        </w:rPr>
      </w:r>
    </w:p>
    <w:p w:rsidR="00000000" w:rsidDel="00000000" w:rsidP="00000000" w:rsidRDefault="00000000" w:rsidRPr="00000000" w14:paraId="0000020A">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Matriz de evaluación: (21)</w:t>
      </w:r>
    </w:p>
    <w:tbl>
      <w:tblPr>
        <w:tblStyle w:val="Table15"/>
        <w:tblW w:w="13603.000000000002"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29"/>
        <w:gridCol w:w="1308"/>
        <w:gridCol w:w="540"/>
        <w:gridCol w:w="540"/>
        <w:gridCol w:w="541"/>
        <w:gridCol w:w="541"/>
        <w:gridCol w:w="540"/>
        <w:gridCol w:w="591"/>
        <w:gridCol w:w="5273"/>
        <w:tblGridChange w:id="0">
          <w:tblGrid>
            <w:gridCol w:w="3729"/>
            <w:gridCol w:w="1308"/>
            <w:gridCol w:w="540"/>
            <w:gridCol w:w="540"/>
            <w:gridCol w:w="541"/>
            <w:gridCol w:w="541"/>
            <w:gridCol w:w="540"/>
            <w:gridCol w:w="591"/>
            <w:gridCol w:w="5273"/>
          </w:tblGrid>
        </w:tblGridChange>
      </w:tblGrid>
      <w:tr>
        <w:trPr>
          <w:cantSplit w:val="0"/>
          <w:tblHeader w:val="0"/>
        </w:trPr>
        <w:tc>
          <w:tcPr>
            <w:vMerge w:val="restart"/>
            <w:shd w:fill="auto" w:val="clear"/>
            <w:vAlign w:val="center"/>
          </w:tcPr>
          <w:p w:rsidR="00000000" w:rsidDel="00000000" w:rsidP="00000000" w:rsidRDefault="00000000" w:rsidRPr="00000000" w14:paraId="0000020B">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Evidencia de aprendizaje</w:t>
            </w:r>
          </w:p>
        </w:tc>
        <w:tc>
          <w:tcPr>
            <w:vMerge w:val="restart"/>
            <w:shd w:fill="auto" w:val="clear"/>
            <w:vAlign w:val="center"/>
          </w:tcPr>
          <w:p w:rsidR="00000000" w:rsidDel="00000000" w:rsidP="00000000" w:rsidRDefault="00000000" w:rsidRPr="00000000" w14:paraId="0000020C">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w:t>
            </w:r>
          </w:p>
        </w:tc>
        <w:tc>
          <w:tcPr>
            <w:gridSpan w:val="6"/>
          </w:tcPr>
          <w:p w:rsidR="00000000" w:rsidDel="00000000" w:rsidP="00000000" w:rsidRDefault="00000000" w:rsidRPr="00000000" w14:paraId="0000020D">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 de alcance</w:t>
            </w:r>
          </w:p>
        </w:tc>
        <w:tc>
          <w:tcPr>
            <w:vMerge w:val="restart"/>
            <w:shd w:fill="auto" w:val="clear"/>
            <w:vAlign w:val="center"/>
          </w:tcPr>
          <w:p w:rsidR="00000000" w:rsidDel="00000000" w:rsidP="00000000" w:rsidRDefault="00000000" w:rsidRPr="00000000" w14:paraId="00000213">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Evaluación formativa de la competencia</w:t>
            </w:r>
          </w:p>
        </w:tc>
      </w:tr>
      <w:tr>
        <w:trPr>
          <w:cantSplit w:val="0"/>
          <w:tblHeader w:val="0"/>
        </w:trPr>
        <w:tc>
          <w:tcPr>
            <w:vMerge w:val="continue"/>
            <w:shd w:fill="auto" w:val="clear"/>
            <w:vAlign w:val="center"/>
          </w:tcPr>
          <w:p w:rsidR="00000000" w:rsidDel="00000000" w:rsidP="00000000" w:rsidRDefault="00000000" w:rsidRPr="00000000" w14:paraId="000002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vMerge w:val="continue"/>
            <w:shd w:fill="auto" w:val="clear"/>
            <w:vAlign w:val="center"/>
          </w:tcPr>
          <w:p w:rsidR="00000000" w:rsidDel="00000000" w:rsidP="00000000" w:rsidRDefault="00000000" w:rsidRPr="00000000" w14:paraId="000002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shd w:fill="auto" w:val="clear"/>
          </w:tcPr>
          <w:p w:rsidR="00000000" w:rsidDel="00000000" w:rsidP="00000000" w:rsidRDefault="00000000" w:rsidRPr="00000000" w14:paraId="0000021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A</w:t>
            </w:r>
          </w:p>
        </w:tc>
        <w:tc>
          <w:tcPr/>
          <w:p w:rsidR="00000000" w:rsidDel="00000000" w:rsidP="00000000" w:rsidRDefault="00000000" w:rsidRPr="00000000" w14:paraId="0000021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w:t>
            </w:r>
          </w:p>
        </w:tc>
        <w:tc>
          <w:tcPr>
            <w:shd w:fill="auto" w:val="clear"/>
          </w:tcPr>
          <w:p w:rsidR="00000000" w:rsidDel="00000000" w:rsidP="00000000" w:rsidRDefault="00000000" w:rsidRPr="00000000" w14:paraId="0000021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w:t>
            </w:r>
          </w:p>
        </w:tc>
        <w:tc>
          <w:tcPr>
            <w:shd w:fill="auto" w:val="clear"/>
          </w:tcPr>
          <w:p w:rsidR="00000000" w:rsidDel="00000000" w:rsidP="00000000" w:rsidRDefault="00000000" w:rsidRPr="00000000" w14:paraId="0000021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D</w:t>
            </w:r>
          </w:p>
        </w:tc>
        <w:tc>
          <w:tcPr>
            <w:shd w:fill="auto" w:val="clear"/>
          </w:tcPr>
          <w:p w:rsidR="00000000" w:rsidDel="00000000" w:rsidP="00000000" w:rsidRDefault="00000000" w:rsidRPr="00000000" w14:paraId="0000021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w:t>
            </w:r>
          </w:p>
        </w:tc>
        <w:tc>
          <w:tcPr>
            <w:shd w:fill="auto" w:val="clear"/>
          </w:tcPr>
          <w:p w:rsidR="00000000" w:rsidDel="00000000" w:rsidP="00000000" w:rsidRDefault="00000000" w:rsidRPr="00000000" w14:paraId="0000021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F</w:t>
            </w:r>
          </w:p>
        </w:tc>
        <w:tc>
          <w:tcPr>
            <w:vMerge w:val="continue"/>
            <w:shd w:fill="auto" w:val="clear"/>
            <w:vAlign w:val="center"/>
          </w:tcPr>
          <w:p w:rsidR="00000000" w:rsidDel="00000000" w:rsidP="00000000" w:rsidRDefault="00000000" w:rsidRPr="00000000" w14:paraId="000002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1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Investigación de tema</w:t>
            </w:r>
          </w:p>
        </w:tc>
        <w:tc>
          <w:tcPr>
            <w:shd w:fill="auto" w:val="clear"/>
          </w:tcPr>
          <w:p w:rsidR="00000000" w:rsidDel="00000000" w:rsidP="00000000" w:rsidRDefault="00000000" w:rsidRPr="00000000" w14:paraId="0000021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1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p w:rsidR="00000000" w:rsidDel="00000000" w:rsidP="00000000" w:rsidRDefault="00000000" w:rsidRPr="00000000" w14:paraId="0000022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22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22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22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22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22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al inicio y durante el tema </w:t>
            </w:r>
          </w:p>
        </w:tc>
      </w:tr>
      <w:tr>
        <w:trPr>
          <w:cantSplit w:val="0"/>
          <w:tblHeader w:val="0"/>
        </w:trPr>
        <w:tc>
          <w:tcPr>
            <w:shd w:fill="auto" w:val="clear"/>
          </w:tcPr>
          <w:p w:rsidR="00000000" w:rsidDel="00000000" w:rsidP="00000000" w:rsidRDefault="00000000" w:rsidRPr="00000000" w14:paraId="0000022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Ejercicios en clase</w:t>
            </w:r>
          </w:p>
        </w:tc>
        <w:tc>
          <w:tcPr>
            <w:shd w:fill="auto" w:val="clear"/>
          </w:tcPr>
          <w:p w:rsidR="00000000" w:rsidDel="00000000" w:rsidP="00000000" w:rsidRDefault="00000000" w:rsidRPr="00000000" w14:paraId="0000022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22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22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2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2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2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22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2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22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Ejercicios de casa</w:t>
            </w:r>
          </w:p>
        </w:tc>
        <w:tc>
          <w:tcPr>
            <w:shd w:fill="auto" w:val="clear"/>
          </w:tcPr>
          <w:p w:rsidR="00000000" w:rsidDel="00000000" w:rsidP="00000000" w:rsidRDefault="00000000" w:rsidRPr="00000000" w14:paraId="0000023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c>
          <w:tcPr>
            <w:shd w:fill="auto" w:val="clear"/>
          </w:tcPr>
          <w:p w:rsidR="00000000" w:rsidDel="00000000" w:rsidP="00000000" w:rsidRDefault="00000000" w:rsidRPr="00000000" w14:paraId="0000023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23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3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23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23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23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23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23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Evaluación</w:t>
            </w:r>
          </w:p>
        </w:tc>
        <w:tc>
          <w:tcPr>
            <w:shd w:fill="auto" w:val="clear"/>
          </w:tcPr>
          <w:p w:rsidR="00000000" w:rsidDel="00000000" w:rsidP="00000000" w:rsidRDefault="00000000" w:rsidRPr="00000000" w14:paraId="0000023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50</w:t>
            </w:r>
          </w:p>
        </w:tc>
        <w:tc>
          <w:tcPr>
            <w:shd w:fill="auto" w:val="clear"/>
          </w:tcPr>
          <w:p w:rsidR="00000000" w:rsidDel="00000000" w:rsidP="00000000" w:rsidRDefault="00000000" w:rsidRPr="00000000" w14:paraId="0000023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23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23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23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3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23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14</w:t>
            </w:r>
          </w:p>
        </w:tc>
        <w:tc>
          <w:tcPr>
            <w:shd w:fill="auto" w:val="clear"/>
          </w:tcPr>
          <w:p w:rsidR="00000000" w:rsidDel="00000000" w:rsidP="00000000" w:rsidRDefault="00000000" w:rsidRPr="00000000" w14:paraId="0000024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24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Total</w:t>
            </w:r>
          </w:p>
        </w:tc>
        <w:tc>
          <w:tcPr>
            <w:shd w:fill="auto" w:val="clear"/>
          </w:tcPr>
          <w:p w:rsidR="00000000" w:rsidDel="00000000" w:rsidP="00000000" w:rsidRDefault="00000000" w:rsidRPr="00000000" w14:paraId="0000024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100 %</w:t>
            </w:r>
          </w:p>
        </w:tc>
        <w:tc>
          <w:tcPr>
            <w:shd w:fill="auto" w:val="clear"/>
          </w:tcPr>
          <w:p w:rsidR="00000000" w:rsidDel="00000000" w:rsidP="00000000" w:rsidRDefault="00000000" w:rsidRPr="00000000" w14:paraId="0000024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p w:rsidR="00000000" w:rsidDel="00000000" w:rsidP="00000000" w:rsidRDefault="00000000" w:rsidRPr="00000000" w14:paraId="00000244">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24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c>
          <w:tcPr>
            <w:shd w:fill="auto" w:val="clear"/>
          </w:tcPr>
          <w:p w:rsidR="00000000" w:rsidDel="00000000" w:rsidP="00000000" w:rsidRDefault="00000000" w:rsidRPr="00000000" w14:paraId="0000024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24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24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c>
          <w:tcPr>
            <w:shd w:fill="auto" w:val="clear"/>
          </w:tcPr>
          <w:p w:rsidR="00000000" w:rsidDel="00000000" w:rsidP="00000000" w:rsidRDefault="00000000" w:rsidRPr="00000000" w14:paraId="00000249">
            <w:pPr>
              <w:ind w:firstLine="10"/>
              <w:rPr>
                <w:rFonts w:ascii="Montserrat Medium" w:cs="Montserrat Medium" w:eastAsia="Montserrat Medium" w:hAnsi="Montserrat Medium"/>
                <w:sz w:val="18"/>
                <w:szCs w:val="18"/>
              </w:rPr>
            </w:pPr>
            <w:r w:rsidDel="00000000" w:rsidR="00000000" w:rsidRPr="00000000">
              <w:rPr>
                <w:rtl w:val="0"/>
              </w:rPr>
            </w:r>
          </w:p>
        </w:tc>
      </w:tr>
    </w:tbl>
    <w:p w:rsidR="00000000" w:rsidDel="00000000" w:rsidP="00000000" w:rsidRDefault="00000000" w:rsidRPr="00000000" w14:paraId="0000024A">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24B">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24C">
      <w:pPr>
        <w:tabs>
          <w:tab w:val="left" w:leader="none" w:pos="11655"/>
        </w:tabs>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4. Análisis por competencias específicas</w:t>
      </w:r>
    </w:p>
    <w:p w:rsidR="00000000" w:rsidDel="00000000" w:rsidP="00000000" w:rsidRDefault="00000000" w:rsidRPr="00000000" w14:paraId="0000024D">
      <w:pPr>
        <w:ind w:firstLine="10"/>
        <w:rPr>
          <w:rFonts w:ascii="Times New Roman" w:cs="Times New Roman" w:eastAsia="Times New Roman" w:hAnsi="Times New Roman"/>
          <w:sz w:val="24"/>
          <w:szCs w:val="24"/>
        </w:rPr>
      </w:pPr>
      <w:r w:rsidDel="00000000" w:rsidR="00000000" w:rsidRPr="00000000">
        <w:rPr>
          <w:rFonts w:ascii="Montserrat Medium" w:cs="Montserrat Medium" w:eastAsia="Montserrat Medium" w:hAnsi="Montserrat Medium"/>
          <w:b w:val="1"/>
          <w:rtl w:val="0"/>
        </w:rPr>
        <w:t xml:space="preserve">Competencia No.: </w:t>
      </w:r>
      <w:r w:rsidDel="00000000" w:rsidR="00000000" w:rsidRPr="00000000">
        <w:rPr>
          <w:rFonts w:ascii="Times New Roman" w:cs="Times New Roman" w:eastAsia="Times New Roman" w:hAnsi="Times New Roman"/>
          <w:sz w:val="24"/>
          <w:szCs w:val="24"/>
          <w:rtl w:val="0"/>
        </w:rPr>
        <w:t xml:space="preserve">4. Estadística inferencial.</w:t>
      </w:r>
    </w:p>
    <w:p w:rsidR="00000000" w:rsidDel="00000000" w:rsidP="00000000" w:rsidRDefault="00000000" w:rsidRPr="00000000" w14:paraId="0000024E">
      <w:pPr>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sz w:val="18"/>
          <w:szCs w:val="18"/>
          <w:rtl w:val="0"/>
        </w:rPr>
        <w:t xml:space="preserve">Descripción: </w:t>
      </w:r>
      <w:r w:rsidDel="00000000" w:rsidR="00000000" w:rsidRPr="00000000">
        <w:rPr>
          <w:rFonts w:ascii="Times New Roman" w:cs="Times New Roman" w:eastAsia="Times New Roman" w:hAnsi="Times New Roman"/>
          <w:sz w:val="24"/>
          <w:szCs w:val="24"/>
          <w:rtl w:val="0"/>
        </w:rPr>
        <w:t xml:space="preserve">Conoce y aplica diversas técnicas de muestreo y estimación para su aplicación en problemas de ingeniería.</w:t>
      </w:r>
      <w:r w:rsidDel="00000000" w:rsidR="00000000" w:rsidRPr="00000000">
        <w:rPr>
          <w:rtl w:val="0"/>
        </w:rPr>
      </w:r>
    </w:p>
    <w:p w:rsidR="00000000" w:rsidDel="00000000" w:rsidP="00000000" w:rsidRDefault="00000000" w:rsidRPr="00000000" w14:paraId="0000024F">
      <w:pPr>
        <w:ind w:firstLine="10"/>
        <w:rPr>
          <w:sz w:val="24"/>
          <w:szCs w:val="24"/>
        </w:rPr>
      </w:pPr>
      <w:r w:rsidDel="00000000" w:rsidR="00000000" w:rsidRPr="00000000">
        <w:rPr>
          <w:rtl w:val="0"/>
        </w:rPr>
      </w:r>
    </w:p>
    <w:tbl>
      <w:tblPr>
        <w:tblStyle w:val="Table16"/>
        <w:tblW w:w="1360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4"/>
        <w:gridCol w:w="3256"/>
        <w:gridCol w:w="2974"/>
        <w:gridCol w:w="2408"/>
        <w:gridCol w:w="1741"/>
        <w:tblGridChange w:id="0">
          <w:tblGrid>
            <w:gridCol w:w="3224"/>
            <w:gridCol w:w="3256"/>
            <w:gridCol w:w="2974"/>
            <w:gridCol w:w="2408"/>
            <w:gridCol w:w="1741"/>
          </w:tblGrid>
        </w:tblGridChange>
      </w:tblGrid>
      <w:tr>
        <w:trPr>
          <w:cantSplit w:val="0"/>
          <w:tblHeader w:val="0"/>
        </w:trPr>
        <w:tc>
          <w:tcPr>
            <w:vAlign w:val="center"/>
          </w:tcPr>
          <w:p w:rsidR="00000000" w:rsidDel="00000000" w:rsidP="00000000" w:rsidRDefault="00000000" w:rsidRPr="00000000" w14:paraId="00000250">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Temas y subtemas para desarrollar la competencia específica</w:t>
            </w:r>
          </w:p>
        </w:tc>
        <w:tc>
          <w:tcPr>
            <w:vAlign w:val="center"/>
          </w:tcPr>
          <w:p w:rsidR="00000000" w:rsidDel="00000000" w:rsidP="00000000" w:rsidRDefault="00000000" w:rsidRPr="00000000" w14:paraId="00000251">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aprendizaje</w:t>
            </w:r>
          </w:p>
        </w:tc>
        <w:tc>
          <w:tcPr>
            <w:vAlign w:val="center"/>
          </w:tcPr>
          <w:p w:rsidR="00000000" w:rsidDel="00000000" w:rsidP="00000000" w:rsidRDefault="00000000" w:rsidRPr="00000000" w14:paraId="00000252">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enseñanza</w:t>
            </w:r>
          </w:p>
        </w:tc>
        <w:tc>
          <w:tcPr>
            <w:vAlign w:val="center"/>
          </w:tcPr>
          <w:p w:rsidR="00000000" w:rsidDel="00000000" w:rsidP="00000000" w:rsidRDefault="00000000" w:rsidRPr="00000000" w14:paraId="00000253">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Desarrollo de competencias genéricas</w:t>
            </w:r>
          </w:p>
        </w:tc>
        <w:tc>
          <w:tcPr>
            <w:shd w:fill="auto" w:val="clear"/>
            <w:vAlign w:val="center"/>
          </w:tcPr>
          <w:p w:rsidR="00000000" w:rsidDel="00000000" w:rsidP="00000000" w:rsidRDefault="00000000" w:rsidRPr="00000000" w14:paraId="00000254">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Horas teórico-práctica</w:t>
            </w:r>
          </w:p>
        </w:tc>
      </w:tr>
      <w:tr>
        <w:trPr>
          <w:cantSplit w:val="0"/>
          <w:tblHeader w:val="0"/>
        </w:trPr>
        <w:tc>
          <w:tcPr/>
          <w:p w:rsidR="00000000" w:rsidDel="00000000" w:rsidP="00000000" w:rsidRDefault="00000000" w:rsidRPr="00000000" w14:paraId="00000255">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4.1. Inferencia estadística.</w:t>
            </w:r>
          </w:p>
          <w:p w:rsidR="00000000" w:rsidDel="00000000" w:rsidP="00000000" w:rsidRDefault="00000000" w:rsidRPr="00000000" w14:paraId="00000256">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7">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4.2. Muestreo estadístico.</w:t>
            </w:r>
          </w:p>
          <w:p w:rsidR="00000000" w:rsidDel="00000000" w:rsidP="00000000" w:rsidRDefault="00000000" w:rsidRPr="00000000" w14:paraId="00000258">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9">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4.3. Estimadores.</w:t>
            </w:r>
          </w:p>
          <w:p w:rsidR="00000000" w:rsidDel="00000000" w:rsidP="00000000" w:rsidRDefault="00000000" w:rsidRPr="00000000" w14:paraId="0000025A">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B">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4.4. Estimación puntual.</w:t>
            </w:r>
          </w:p>
          <w:p w:rsidR="00000000" w:rsidDel="00000000" w:rsidP="00000000" w:rsidRDefault="00000000" w:rsidRPr="00000000" w14:paraId="0000025C">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D">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4.5. Estimación por intervalo.</w:t>
            </w:r>
          </w:p>
          <w:p w:rsidR="00000000" w:rsidDel="00000000" w:rsidP="00000000" w:rsidRDefault="00000000" w:rsidRPr="00000000" w14:paraId="0000025E">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5F">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4.6. Errores tipo I y II.</w:t>
            </w:r>
          </w:p>
          <w:p w:rsidR="00000000" w:rsidDel="00000000" w:rsidP="00000000" w:rsidRDefault="00000000" w:rsidRPr="00000000" w14:paraId="00000260">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1">
            <w:pPr>
              <w:ind w:left="0" w:firstLine="0"/>
              <w:rPr>
                <w:rFonts w:ascii="Montserrat Medium" w:cs="Montserrat Medium" w:eastAsia="Montserrat Medium" w:hAnsi="Montserrat Medium"/>
                <w:sz w:val="18"/>
                <w:szCs w:val="18"/>
              </w:rPr>
            </w:pPr>
            <w:r w:rsidDel="00000000" w:rsidR="00000000" w:rsidRPr="00000000">
              <w:rPr>
                <w:rFonts w:ascii="Times New Roman" w:cs="Times New Roman" w:eastAsia="Times New Roman" w:hAnsi="Times New Roman"/>
                <w:sz w:val="24"/>
                <w:szCs w:val="24"/>
                <w:rtl w:val="0"/>
              </w:rPr>
              <w:t xml:space="preserve">4.7. Contraste de hipótesis unilateral y bilateral.</w:t>
            </w:r>
            <w:r w:rsidDel="00000000" w:rsidR="00000000" w:rsidRPr="00000000">
              <w:rPr>
                <w:rtl w:val="0"/>
              </w:rPr>
            </w:r>
          </w:p>
        </w:tc>
        <w:tc>
          <w:tcPr/>
          <w:p w:rsidR="00000000" w:rsidDel="00000000" w:rsidP="00000000" w:rsidRDefault="00000000" w:rsidRPr="00000000" w14:paraId="00000262">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Realizar una investigación sobre diferentes tipos de muestreo.</w:t>
            </w:r>
          </w:p>
          <w:p w:rsidR="00000000" w:rsidDel="00000000" w:rsidP="00000000" w:rsidRDefault="00000000" w:rsidRPr="00000000" w14:paraId="00000263">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4">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Explicar la diferencia entre estimadores y parámetros.</w:t>
            </w:r>
          </w:p>
          <w:p w:rsidR="00000000" w:rsidDel="00000000" w:rsidP="00000000" w:rsidRDefault="00000000" w:rsidRPr="00000000" w14:paraId="00000265">
            <w:pPr>
              <w:spacing w:after="0" w:line="240" w:lineRule="auto"/>
              <w:ind w:left="0" w:firstLine="0"/>
              <w:rPr>
                <w:rFonts w:ascii="Noto Sans Symbols" w:cs="Noto Sans Symbols" w:eastAsia="Noto Sans Symbols" w:hAnsi="Noto Sans Symbols"/>
                <w:sz w:val="24"/>
                <w:szCs w:val="24"/>
              </w:rPr>
            </w:pPr>
            <w:r w:rsidDel="00000000" w:rsidR="00000000" w:rsidRPr="00000000">
              <w:rPr>
                <w:rtl w:val="0"/>
              </w:rPr>
            </w:r>
          </w:p>
          <w:p w:rsidR="00000000" w:rsidDel="00000000" w:rsidP="00000000" w:rsidRDefault="00000000" w:rsidRPr="00000000" w14:paraId="00000266">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Determinar intervalos de confianza, errores y tamaño de la muestra.</w:t>
            </w:r>
          </w:p>
          <w:p w:rsidR="00000000" w:rsidDel="00000000" w:rsidP="00000000" w:rsidRDefault="00000000" w:rsidRPr="00000000" w14:paraId="00000267">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8">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Establecer la metodología para hacer pruebas de hipótesis.</w:t>
            </w:r>
          </w:p>
          <w:p w:rsidR="00000000" w:rsidDel="00000000" w:rsidP="00000000" w:rsidRDefault="00000000" w:rsidRPr="00000000" w14:paraId="00000269">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Discutir en grupo la diferencia entre contraste de hipótesis unilateral y bilateral.</w:t>
            </w:r>
          </w:p>
          <w:p w:rsidR="00000000" w:rsidDel="00000000" w:rsidP="00000000" w:rsidRDefault="00000000" w:rsidRPr="00000000" w14:paraId="0000026A">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B">
            <w:pPr>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Fonts w:ascii="Times New Roman" w:cs="Times New Roman" w:eastAsia="Times New Roman" w:hAnsi="Times New Roman"/>
                <w:sz w:val="24"/>
                <w:szCs w:val="24"/>
                <w:rtl w:val="0"/>
              </w:rPr>
              <w:t xml:space="preserve">Resolver problemas sobre contraste de hipótesis, para diferentes condiciones.</w:t>
            </w:r>
            <w:r w:rsidDel="00000000" w:rsidR="00000000" w:rsidRPr="00000000">
              <w:rPr>
                <w:rtl w:val="0"/>
              </w:rPr>
            </w:r>
          </w:p>
        </w:tc>
        <w:tc>
          <w:tcPr/>
          <w:p w:rsidR="00000000" w:rsidDel="00000000" w:rsidP="00000000" w:rsidRDefault="00000000" w:rsidRPr="00000000" w14:paraId="0000026C">
            <w:pPr>
              <w:ind w:firstLine="1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Solicitar a los estudiantes investigar los conceptos relacionados con estadística inferencial.</w:t>
            </w:r>
          </w:p>
          <w:p w:rsidR="00000000" w:rsidDel="00000000" w:rsidP="00000000" w:rsidRDefault="00000000" w:rsidRPr="00000000" w14:paraId="0000026D">
            <w:pPr>
              <w:ind w:left="0" w:firstLine="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26E">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Desarrollar plenaria con los conceptos básicos investigados.</w:t>
            </w:r>
          </w:p>
          <w:p w:rsidR="00000000" w:rsidDel="00000000" w:rsidP="00000000" w:rsidRDefault="00000000" w:rsidRPr="00000000" w14:paraId="0000026F">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0">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Realizar problemario para aplicar los diferentes métodos para el análisis de estimación puntual, por intervalos y contraste de hipótesis.</w:t>
            </w:r>
          </w:p>
          <w:p w:rsidR="00000000" w:rsidDel="00000000" w:rsidP="00000000" w:rsidRDefault="00000000" w:rsidRPr="00000000" w14:paraId="00000271">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2">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Resolver ejercicios en clase donde se demuestre que maneja la metodología para los cálculos de estimación puntual, por intervalos y contraste de hipótesis.</w:t>
            </w:r>
          </w:p>
          <w:p w:rsidR="00000000" w:rsidDel="00000000" w:rsidP="00000000" w:rsidRDefault="00000000" w:rsidRPr="00000000" w14:paraId="00000273">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4">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Utilizar software para resolver casos prácticos y obtener respuesta rápidas y precisas de las diferentes metodologías para los cálculos de estimación puntual, por intervalos y contraste de hipótesis para lo toma de decisiones.</w:t>
            </w:r>
          </w:p>
          <w:p w:rsidR="00000000" w:rsidDel="00000000" w:rsidP="00000000" w:rsidRDefault="00000000" w:rsidRPr="00000000" w14:paraId="00000275">
            <w:pPr>
              <w:ind w:left="0" w:firstLine="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276">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de abstracción, análisis y síntesis</w:t>
            </w:r>
          </w:p>
          <w:p w:rsidR="00000000" w:rsidDel="00000000" w:rsidP="00000000" w:rsidRDefault="00000000" w:rsidRPr="00000000" w14:paraId="00000277">
            <w:pPr>
              <w:spacing w:after="0" w:line="240" w:lineRule="auto"/>
              <w:ind w:left="0" w:firstLine="0"/>
              <w:rPr>
                <w:rFonts w:ascii="Noto Sans Symbols" w:cs="Noto Sans Symbols" w:eastAsia="Noto Sans Symbols" w:hAnsi="Noto Sans Symbols"/>
                <w:sz w:val="24"/>
                <w:szCs w:val="24"/>
              </w:rPr>
            </w:pPr>
            <w:r w:rsidDel="00000000" w:rsidR="00000000" w:rsidRPr="00000000">
              <w:rPr>
                <w:rtl w:val="0"/>
              </w:rPr>
            </w:r>
          </w:p>
          <w:p w:rsidR="00000000" w:rsidDel="00000000" w:rsidP="00000000" w:rsidRDefault="00000000" w:rsidRPr="00000000" w14:paraId="00000278">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de aplicar los conocimientos en la práctica</w:t>
            </w:r>
          </w:p>
          <w:p w:rsidR="00000000" w:rsidDel="00000000" w:rsidP="00000000" w:rsidRDefault="00000000" w:rsidRPr="00000000" w14:paraId="00000279">
            <w:pPr>
              <w:spacing w:after="0" w:line="240" w:lineRule="auto"/>
              <w:ind w:left="0" w:firstLine="0"/>
              <w:rPr>
                <w:rFonts w:ascii="Noto Sans Symbols" w:cs="Noto Sans Symbols" w:eastAsia="Noto Sans Symbols" w:hAnsi="Noto Sans Symbols"/>
                <w:sz w:val="24"/>
                <w:szCs w:val="24"/>
              </w:rPr>
            </w:pPr>
            <w:r w:rsidDel="00000000" w:rsidR="00000000" w:rsidRPr="00000000">
              <w:rPr>
                <w:rtl w:val="0"/>
              </w:rPr>
            </w:r>
          </w:p>
          <w:p w:rsidR="00000000" w:rsidDel="00000000" w:rsidP="00000000" w:rsidRDefault="00000000" w:rsidRPr="00000000" w14:paraId="0000027A">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para organizar y planificar el tiempo</w:t>
            </w:r>
          </w:p>
          <w:p w:rsidR="00000000" w:rsidDel="00000000" w:rsidP="00000000" w:rsidRDefault="00000000" w:rsidRPr="00000000" w14:paraId="0000027B">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7C">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de comunicación oral y escrita</w:t>
            </w:r>
          </w:p>
          <w:p w:rsidR="00000000" w:rsidDel="00000000" w:rsidP="00000000" w:rsidRDefault="00000000" w:rsidRPr="00000000" w14:paraId="0000027D">
            <w:pPr>
              <w:spacing w:after="0" w:line="240" w:lineRule="auto"/>
              <w:ind w:left="0" w:firstLine="0"/>
              <w:rPr>
                <w:rFonts w:ascii="Noto Sans Symbols" w:cs="Noto Sans Symbols" w:eastAsia="Noto Sans Symbols" w:hAnsi="Noto Sans Symbols"/>
                <w:sz w:val="24"/>
                <w:szCs w:val="24"/>
              </w:rPr>
            </w:pPr>
            <w:r w:rsidDel="00000000" w:rsidR="00000000" w:rsidRPr="00000000">
              <w:rPr>
                <w:rtl w:val="0"/>
              </w:rPr>
            </w:r>
          </w:p>
          <w:p w:rsidR="00000000" w:rsidDel="00000000" w:rsidP="00000000" w:rsidRDefault="00000000" w:rsidRPr="00000000" w14:paraId="0000027E">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Habilidades en el uso de las tecnologías de la información y de la comunicación.</w:t>
            </w:r>
          </w:p>
          <w:p w:rsidR="00000000" w:rsidDel="00000000" w:rsidP="00000000" w:rsidRDefault="00000000" w:rsidRPr="00000000" w14:paraId="0000027F">
            <w:pPr>
              <w:spacing w:after="0" w:line="240" w:lineRule="auto"/>
              <w:ind w:left="0" w:firstLine="0"/>
              <w:rPr>
                <w:rFonts w:ascii="Noto Sans Symbols" w:cs="Noto Sans Symbols" w:eastAsia="Noto Sans Symbols" w:hAnsi="Noto Sans Symbols"/>
                <w:sz w:val="24"/>
                <w:szCs w:val="24"/>
              </w:rPr>
            </w:pPr>
            <w:r w:rsidDel="00000000" w:rsidR="00000000" w:rsidRPr="00000000">
              <w:rPr>
                <w:rtl w:val="0"/>
              </w:rPr>
            </w:r>
          </w:p>
          <w:p w:rsidR="00000000" w:rsidDel="00000000" w:rsidP="00000000" w:rsidRDefault="00000000" w:rsidRPr="00000000" w14:paraId="00000280">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para identificar, plantear y resolver problemas.</w:t>
            </w:r>
          </w:p>
          <w:p w:rsidR="00000000" w:rsidDel="00000000" w:rsidP="00000000" w:rsidRDefault="00000000" w:rsidRPr="00000000" w14:paraId="00000281">
            <w:pPr>
              <w:spacing w:after="0" w:line="240" w:lineRule="auto"/>
              <w:ind w:left="0" w:firstLine="0"/>
              <w:rPr>
                <w:rFonts w:ascii="Noto Sans Symbols" w:cs="Noto Sans Symbols" w:eastAsia="Noto Sans Symbols" w:hAnsi="Noto Sans Symbols"/>
                <w:sz w:val="24"/>
                <w:szCs w:val="24"/>
              </w:rPr>
            </w:pPr>
            <w:r w:rsidDel="00000000" w:rsidR="00000000" w:rsidRPr="00000000">
              <w:rPr>
                <w:rtl w:val="0"/>
              </w:rPr>
            </w:r>
          </w:p>
          <w:p w:rsidR="00000000" w:rsidDel="00000000" w:rsidP="00000000" w:rsidRDefault="00000000" w:rsidRPr="00000000" w14:paraId="00000282">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Habilidades interpersonales.</w:t>
            </w:r>
          </w:p>
          <w:p w:rsidR="00000000" w:rsidDel="00000000" w:rsidP="00000000" w:rsidRDefault="00000000" w:rsidRPr="00000000" w14:paraId="00000283">
            <w:pPr>
              <w:spacing w:after="0" w:line="240" w:lineRule="auto"/>
              <w:ind w:left="0" w:firstLine="0"/>
              <w:rPr>
                <w:rFonts w:ascii="Noto Sans Symbols" w:cs="Noto Sans Symbols" w:eastAsia="Noto Sans Symbols" w:hAnsi="Noto Sans Symbols"/>
                <w:sz w:val="24"/>
                <w:szCs w:val="24"/>
              </w:rPr>
            </w:pPr>
            <w:r w:rsidDel="00000000" w:rsidR="00000000" w:rsidRPr="00000000">
              <w:rPr>
                <w:rtl w:val="0"/>
              </w:rPr>
            </w:r>
          </w:p>
          <w:p w:rsidR="00000000" w:rsidDel="00000000" w:rsidP="00000000" w:rsidRDefault="00000000" w:rsidRPr="00000000" w14:paraId="00000284">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de trabajo en equipo.</w:t>
            </w:r>
          </w:p>
          <w:p w:rsidR="00000000" w:rsidDel="00000000" w:rsidP="00000000" w:rsidRDefault="00000000" w:rsidRPr="00000000" w14:paraId="00000285">
            <w:pPr>
              <w:spacing w:after="0" w:line="240" w:lineRule="auto"/>
              <w:ind w:left="0" w:firstLine="0"/>
              <w:rPr>
                <w:rFonts w:ascii="Noto Sans Symbols" w:cs="Noto Sans Symbols" w:eastAsia="Noto Sans Symbols" w:hAnsi="Noto Sans Symbols"/>
                <w:sz w:val="24"/>
                <w:szCs w:val="24"/>
              </w:rPr>
            </w:pPr>
            <w:r w:rsidDel="00000000" w:rsidR="00000000" w:rsidRPr="00000000">
              <w:rPr>
                <w:rtl w:val="0"/>
              </w:rPr>
            </w:r>
          </w:p>
          <w:p w:rsidR="00000000" w:rsidDel="00000000" w:rsidP="00000000" w:rsidRDefault="00000000" w:rsidRPr="00000000" w14:paraId="00000286">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Habilidades para buscar, procesar y analizar información procedente de fuentes diversas</w:t>
            </w:r>
          </w:p>
          <w:p w:rsidR="00000000" w:rsidDel="00000000" w:rsidP="00000000" w:rsidRDefault="00000000" w:rsidRPr="00000000" w14:paraId="00000287">
            <w:pPr>
              <w:spacing w:after="0" w:line="240" w:lineRule="auto"/>
              <w:ind w:left="0" w:firstLine="0"/>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28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T-3</w:t>
            </w:r>
          </w:p>
          <w:p w:rsidR="00000000" w:rsidDel="00000000" w:rsidP="00000000" w:rsidRDefault="00000000" w:rsidRPr="00000000" w14:paraId="0000028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P-11</w:t>
            </w:r>
          </w:p>
          <w:p w:rsidR="00000000" w:rsidDel="00000000" w:rsidP="00000000" w:rsidRDefault="00000000" w:rsidRPr="00000000" w14:paraId="0000028A">
            <w:pPr>
              <w:ind w:firstLine="10"/>
              <w:rPr>
                <w:rFonts w:ascii="Montserrat Medium" w:cs="Montserrat Medium" w:eastAsia="Montserrat Medium" w:hAnsi="Montserrat Medium"/>
                <w:sz w:val="18"/>
                <w:szCs w:val="18"/>
              </w:rPr>
            </w:pPr>
            <w:r w:rsidDel="00000000" w:rsidR="00000000" w:rsidRPr="00000000">
              <w:rPr>
                <w:rtl w:val="0"/>
              </w:rPr>
            </w:r>
          </w:p>
        </w:tc>
      </w:tr>
    </w:tbl>
    <w:p w:rsidR="00000000" w:rsidDel="00000000" w:rsidP="00000000" w:rsidRDefault="00000000" w:rsidRPr="00000000" w14:paraId="0000028B">
      <w:pPr>
        <w:ind w:left="0" w:firstLine="0"/>
        <w:rPr>
          <w:sz w:val="24"/>
          <w:szCs w:val="24"/>
        </w:rPr>
      </w:pPr>
      <w:r w:rsidDel="00000000" w:rsidR="00000000" w:rsidRPr="00000000">
        <w:rPr>
          <w:rtl w:val="0"/>
        </w:rPr>
      </w:r>
    </w:p>
    <w:tbl>
      <w:tblPr>
        <w:tblStyle w:val="Table17"/>
        <w:tblW w:w="13608.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745"/>
        <w:gridCol w:w="2863"/>
        <w:tblGridChange w:id="0">
          <w:tblGrid>
            <w:gridCol w:w="10745"/>
            <w:gridCol w:w="2863"/>
          </w:tblGrid>
        </w:tblGridChange>
      </w:tblGrid>
      <w:tr>
        <w:trPr>
          <w:cantSplit w:val="0"/>
          <w:tblHeader w:val="1"/>
        </w:trPr>
        <w:tc>
          <w:tcPr>
            <w:vAlign w:val="center"/>
          </w:tcPr>
          <w:p w:rsidR="00000000" w:rsidDel="00000000" w:rsidP="00000000" w:rsidRDefault="00000000" w:rsidRPr="00000000" w14:paraId="0000028C">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w:t>
            </w:r>
          </w:p>
        </w:tc>
        <w:tc>
          <w:tcPr>
            <w:vAlign w:val="center"/>
          </w:tcPr>
          <w:p w:rsidR="00000000" w:rsidDel="00000000" w:rsidP="00000000" w:rsidRDefault="00000000" w:rsidRPr="00000000" w14:paraId="0000028D">
            <w:pPr>
              <w:spacing w:after="80" w:before="80" w:lineRule="auto"/>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 del indicador</w:t>
            </w:r>
          </w:p>
        </w:tc>
      </w:tr>
      <w:tr>
        <w:trPr>
          <w:cantSplit w:val="0"/>
          <w:tblHeader w:val="0"/>
        </w:trPr>
        <w:tc>
          <w:tcPr/>
          <w:p w:rsidR="00000000" w:rsidDel="00000000" w:rsidP="00000000" w:rsidRDefault="00000000" w:rsidRPr="00000000" w14:paraId="0000028E">
            <w:pPr>
              <w:numPr>
                <w:ilvl w:val="0"/>
                <w:numId w:val="6"/>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336" w:hanging="336"/>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Se adapta a situaciones y contextos complejos</w:t>
            </w:r>
            <w:r w:rsidDel="00000000" w:rsidR="00000000" w:rsidRPr="00000000">
              <w:rPr>
                <w:rFonts w:ascii="Montserrat Medium" w:cs="Montserrat Medium" w:eastAsia="Montserrat Medium" w:hAnsi="Montserrat Medium"/>
                <w:color w:val="000000"/>
                <w:sz w:val="18"/>
                <w:szCs w:val="18"/>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vAlign w:val="center"/>
          </w:tcPr>
          <w:p w:rsidR="00000000" w:rsidDel="00000000" w:rsidP="00000000" w:rsidRDefault="00000000" w:rsidRPr="00000000" w14:paraId="0000028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r>
      <w:tr>
        <w:trPr>
          <w:cantSplit w:val="0"/>
          <w:tblHeader w:val="0"/>
        </w:trPr>
        <w:tc>
          <w:tcPr/>
          <w:p w:rsidR="00000000" w:rsidDel="00000000" w:rsidP="00000000" w:rsidRDefault="00000000" w:rsidRPr="00000000" w14:paraId="00000290">
            <w:pPr>
              <w:numPr>
                <w:ilvl w:val="0"/>
                <w:numId w:val="6"/>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Hace aportaciones a las actividades académicas desarrolladas</w:t>
            </w:r>
            <w:r w:rsidDel="00000000" w:rsidR="00000000" w:rsidRPr="00000000">
              <w:rPr>
                <w:rFonts w:ascii="Montserrat Medium" w:cs="Montserrat Medium" w:eastAsia="Montserrat Medium" w:hAnsi="Montserrat Medium"/>
                <w:color w:val="000000"/>
                <w:sz w:val="18"/>
                <w:szCs w:val="18"/>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vAlign w:val="center"/>
          </w:tcPr>
          <w:p w:rsidR="00000000" w:rsidDel="00000000" w:rsidP="00000000" w:rsidRDefault="00000000" w:rsidRPr="00000000" w14:paraId="0000029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292">
            <w:pPr>
              <w:numPr>
                <w:ilvl w:val="0"/>
                <w:numId w:val="6"/>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Propone y/o explica soluciones o procedimientos no vistos en clase (creatividad)</w:t>
            </w:r>
            <w:r w:rsidDel="00000000" w:rsidR="00000000" w:rsidRPr="00000000">
              <w:rPr>
                <w:rFonts w:ascii="Montserrat Medium" w:cs="Montserrat Medium" w:eastAsia="Montserrat Medium" w:hAnsi="Montserrat Medium"/>
                <w:color w:val="000000"/>
                <w:sz w:val="18"/>
                <w:szCs w:val="18"/>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29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r>
      <w:tr>
        <w:trPr>
          <w:cantSplit w:val="0"/>
          <w:tblHeader w:val="0"/>
        </w:trPr>
        <w:tc>
          <w:tcPr/>
          <w:p w:rsidR="00000000" w:rsidDel="00000000" w:rsidP="00000000" w:rsidRDefault="00000000" w:rsidRPr="00000000" w14:paraId="00000294">
            <w:pPr>
              <w:numPr>
                <w:ilvl w:val="0"/>
                <w:numId w:val="6"/>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Montserrat Medium" w:cs="Montserrat Medium" w:eastAsia="Montserrat Medium" w:hAnsi="Montserrat Medium"/>
                <w:color w:val="000000"/>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vAlign w:val="center"/>
          </w:tcPr>
          <w:p w:rsidR="00000000" w:rsidDel="00000000" w:rsidP="00000000" w:rsidRDefault="00000000" w:rsidRPr="00000000" w14:paraId="0000029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296">
            <w:pPr>
              <w:numPr>
                <w:ilvl w:val="0"/>
                <w:numId w:val="6"/>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Incorpora conocimientos y actividades interdisciplinarias en su aprendizaje</w:t>
            </w:r>
            <w:r w:rsidDel="00000000" w:rsidR="00000000" w:rsidRPr="00000000">
              <w:rPr>
                <w:rFonts w:ascii="Montserrat Medium" w:cs="Montserrat Medium" w:eastAsia="Montserrat Medium" w:hAnsi="Montserrat Medium"/>
                <w:color w:val="000000"/>
                <w:sz w:val="18"/>
                <w:szCs w:val="18"/>
                <w:rtl w:val="0"/>
              </w:rPr>
              <w:t xml:space="preserve">. En el desarrollo de los temas de la asignatura, incorpora conocimientos y actividades desarrollados en otras asignaturas para lograr la competencia.</w:t>
            </w:r>
          </w:p>
        </w:tc>
        <w:tc>
          <w:tcPr>
            <w:vAlign w:val="center"/>
          </w:tcPr>
          <w:p w:rsidR="00000000" w:rsidDel="00000000" w:rsidP="00000000" w:rsidRDefault="00000000" w:rsidRPr="00000000" w14:paraId="0000029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r>
      <w:tr>
        <w:trPr>
          <w:cantSplit w:val="0"/>
          <w:tblHeader w:val="0"/>
        </w:trPr>
        <w:tc>
          <w:tcPr/>
          <w:p w:rsidR="00000000" w:rsidDel="00000000" w:rsidP="00000000" w:rsidRDefault="00000000" w:rsidRPr="00000000" w14:paraId="00000298">
            <w:pPr>
              <w:numPr>
                <w:ilvl w:val="0"/>
                <w:numId w:val="6"/>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b w:val="1"/>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Realiza su trabajo de manera autónoma y autorregulada</w:t>
            </w:r>
            <w:r w:rsidDel="00000000" w:rsidR="00000000" w:rsidRPr="00000000">
              <w:rPr>
                <w:rFonts w:ascii="Montserrat Medium" w:cs="Montserrat Medium" w:eastAsia="Montserrat Medium" w:hAnsi="Montserrat Medium"/>
                <w:color w:val="000000"/>
                <w:sz w:val="18"/>
                <w:szCs w:val="18"/>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29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r>
    </w:tbl>
    <w:p w:rsidR="00000000" w:rsidDel="00000000" w:rsidP="00000000" w:rsidRDefault="00000000" w:rsidRPr="00000000" w14:paraId="0000029A">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29B">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29C">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Niveles de desempeño: </w:t>
      </w:r>
      <w:r w:rsidDel="00000000" w:rsidR="00000000" w:rsidRPr="00000000">
        <w:rPr>
          <w:rFonts w:ascii="Montserrat Medium" w:cs="Montserrat Medium" w:eastAsia="Montserrat Medium" w:hAnsi="Montserrat Medium"/>
          <w:rtl w:val="0"/>
        </w:rPr>
        <w:t xml:space="preserve">(20)</w:t>
      </w:r>
      <w:r w:rsidDel="00000000" w:rsidR="00000000" w:rsidRPr="00000000">
        <w:rPr>
          <w:rtl w:val="0"/>
        </w:rPr>
      </w:r>
    </w:p>
    <w:tbl>
      <w:tblPr>
        <w:tblStyle w:val="Table18"/>
        <w:tblW w:w="135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05"/>
        <w:gridCol w:w="2976"/>
        <w:gridCol w:w="4814"/>
        <w:gridCol w:w="2266"/>
        <w:tblGridChange w:id="0">
          <w:tblGrid>
            <w:gridCol w:w="3505"/>
            <w:gridCol w:w="2976"/>
            <w:gridCol w:w="4814"/>
            <w:gridCol w:w="2266"/>
          </w:tblGrid>
        </w:tblGridChange>
      </w:tblGrid>
      <w:tr>
        <w:trPr>
          <w:cantSplit w:val="0"/>
          <w:tblHeader w:val="0"/>
        </w:trPr>
        <w:tc>
          <w:tcPr>
            <w:shd w:fill="auto" w:val="clear"/>
            <w:vAlign w:val="center"/>
          </w:tcPr>
          <w:p w:rsidR="00000000" w:rsidDel="00000000" w:rsidP="00000000" w:rsidRDefault="00000000" w:rsidRPr="00000000" w14:paraId="0000029D">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Desempeño</w:t>
            </w:r>
          </w:p>
        </w:tc>
        <w:tc>
          <w:tcPr>
            <w:shd w:fill="auto" w:val="clear"/>
            <w:vAlign w:val="center"/>
          </w:tcPr>
          <w:p w:rsidR="00000000" w:rsidDel="00000000" w:rsidP="00000000" w:rsidRDefault="00000000" w:rsidRPr="00000000" w14:paraId="0000029E">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Nivel de desempeño</w:t>
            </w:r>
          </w:p>
        </w:tc>
        <w:tc>
          <w:tcPr>
            <w:shd w:fill="auto" w:val="clear"/>
            <w:vAlign w:val="center"/>
          </w:tcPr>
          <w:p w:rsidR="00000000" w:rsidDel="00000000" w:rsidP="00000000" w:rsidRDefault="00000000" w:rsidRPr="00000000" w14:paraId="0000029F">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w:t>
            </w:r>
          </w:p>
        </w:tc>
        <w:tc>
          <w:tcPr>
            <w:shd w:fill="auto" w:val="clear"/>
            <w:vAlign w:val="center"/>
          </w:tcPr>
          <w:p w:rsidR="00000000" w:rsidDel="00000000" w:rsidP="00000000" w:rsidRDefault="00000000" w:rsidRPr="00000000" w14:paraId="000002A0">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Valoración numérica</w:t>
            </w:r>
          </w:p>
        </w:tc>
      </w:tr>
      <w:tr>
        <w:trPr>
          <w:cantSplit w:val="0"/>
          <w:tblHeader w:val="0"/>
        </w:trPr>
        <w:tc>
          <w:tcPr>
            <w:vMerge w:val="restart"/>
            <w:shd w:fill="auto" w:val="clear"/>
          </w:tcPr>
          <w:p w:rsidR="00000000" w:rsidDel="00000000" w:rsidP="00000000" w:rsidRDefault="00000000" w:rsidRPr="00000000" w14:paraId="000002A1">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2A2">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2A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alcanzada</w:t>
            </w:r>
          </w:p>
        </w:tc>
        <w:tc>
          <w:tcPr>
            <w:shd w:fill="auto" w:val="clear"/>
          </w:tcPr>
          <w:p w:rsidR="00000000" w:rsidDel="00000000" w:rsidP="00000000" w:rsidRDefault="00000000" w:rsidRPr="00000000" w14:paraId="000002A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Excelente</w:t>
            </w:r>
          </w:p>
        </w:tc>
        <w:tc>
          <w:tcPr>
            <w:shd w:fill="auto" w:val="clear"/>
          </w:tcPr>
          <w:p w:rsidR="00000000" w:rsidDel="00000000" w:rsidP="00000000" w:rsidRDefault="00000000" w:rsidRPr="00000000" w14:paraId="000002A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95% de A, B, C, D y E </w:t>
            </w:r>
          </w:p>
        </w:tc>
        <w:tc>
          <w:tcPr>
            <w:shd w:fill="auto" w:val="clear"/>
          </w:tcPr>
          <w:p w:rsidR="00000000" w:rsidDel="00000000" w:rsidP="00000000" w:rsidRDefault="00000000" w:rsidRPr="00000000" w14:paraId="000002A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100-95</w:t>
            </w:r>
          </w:p>
        </w:tc>
      </w:tr>
      <w:tr>
        <w:trPr>
          <w:cantSplit w:val="0"/>
          <w:tblHeader w:val="0"/>
        </w:trPr>
        <w:tc>
          <w:tcPr>
            <w:vMerge w:val="continue"/>
            <w:shd w:fill="auto" w:val="clear"/>
          </w:tcPr>
          <w:p w:rsidR="00000000" w:rsidDel="00000000" w:rsidP="00000000" w:rsidRDefault="00000000" w:rsidRPr="00000000" w14:paraId="000002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2A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Notable</w:t>
            </w:r>
          </w:p>
        </w:tc>
        <w:tc>
          <w:tcPr>
            <w:shd w:fill="auto" w:val="clear"/>
          </w:tcPr>
          <w:p w:rsidR="00000000" w:rsidDel="00000000" w:rsidP="00000000" w:rsidRDefault="00000000" w:rsidRPr="00000000" w14:paraId="000002A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90% de A, B, con un 95% en C y D, y con un mínimo del 70% E.</w:t>
            </w:r>
          </w:p>
        </w:tc>
        <w:tc>
          <w:tcPr>
            <w:shd w:fill="auto" w:val="clear"/>
          </w:tcPr>
          <w:p w:rsidR="00000000" w:rsidDel="00000000" w:rsidP="00000000" w:rsidRDefault="00000000" w:rsidRPr="00000000" w14:paraId="000002A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94-85</w:t>
            </w:r>
          </w:p>
        </w:tc>
      </w:tr>
      <w:tr>
        <w:trPr>
          <w:cantSplit w:val="0"/>
          <w:tblHeader w:val="0"/>
        </w:trPr>
        <w:tc>
          <w:tcPr>
            <w:vMerge w:val="continue"/>
            <w:shd w:fill="auto" w:val="clear"/>
          </w:tcPr>
          <w:p w:rsidR="00000000" w:rsidDel="00000000" w:rsidP="00000000" w:rsidRDefault="00000000" w:rsidRPr="00000000" w14:paraId="000002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2A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Bueno</w:t>
            </w:r>
          </w:p>
        </w:tc>
        <w:tc>
          <w:tcPr>
            <w:shd w:fill="auto" w:val="clear"/>
          </w:tcPr>
          <w:p w:rsidR="00000000" w:rsidDel="00000000" w:rsidP="00000000" w:rsidRDefault="00000000" w:rsidRPr="00000000" w14:paraId="000002A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80% de A y B, por lo menos un 60% de C y D y por lo menos un 50% de E.</w:t>
            </w:r>
          </w:p>
        </w:tc>
        <w:tc>
          <w:tcPr>
            <w:shd w:fill="auto" w:val="clear"/>
          </w:tcPr>
          <w:p w:rsidR="00000000" w:rsidDel="00000000" w:rsidP="00000000" w:rsidRDefault="00000000" w:rsidRPr="00000000" w14:paraId="000002A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84-75</w:t>
            </w:r>
          </w:p>
        </w:tc>
      </w:tr>
      <w:tr>
        <w:trPr>
          <w:cantSplit w:val="0"/>
          <w:tblHeader w:val="0"/>
        </w:trPr>
        <w:tc>
          <w:tcPr>
            <w:vMerge w:val="continue"/>
            <w:shd w:fill="auto" w:val="clear"/>
          </w:tcPr>
          <w:p w:rsidR="00000000" w:rsidDel="00000000" w:rsidP="00000000" w:rsidRDefault="00000000" w:rsidRPr="00000000" w14:paraId="000002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2B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Suficiente</w:t>
            </w:r>
          </w:p>
        </w:tc>
        <w:tc>
          <w:tcPr>
            <w:shd w:fill="auto" w:val="clear"/>
          </w:tcPr>
          <w:p w:rsidR="00000000" w:rsidDel="00000000" w:rsidP="00000000" w:rsidRDefault="00000000" w:rsidRPr="00000000" w14:paraId="000002B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el 70% de A, B, C, D y E.</w:t>
            </w:r>
          </w:p>
        </w:tc>
        <w:tc>
          <w:tcPr>
            <w:shd w:fill="auto" w:val="clear"/>
          </w:tcPr>
          <w:p w:rsidR="00000000" w:rsidDel="00000000" w:rsidP="00000000" w:rsidRDefault="00000000" w:rsidRPr="00000000" w14:paraId="000002B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74-70</w:t>
            </w:r>
          </w:p>
        </w:tc>
      </w:tr>
      <w:tr>
        <w:trPr>
          <w:cantSplit w:val="0"/>
          <w:tblHeader w:val="0"/>
        </w:trPr>
        <w:tc>
          <w:tcPr>
            <w:shd w:fill="auto" w:val="clear"/>
          </w:tcPr>
          <w:p w:rsidR="00000000" w:rsidDel="00000000" w:rsidP="00000000" w:rsidRDefault="00000000" w:rsidRPr="00000000" w14:paraId="000002B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no alcanzada</w:t>
            </w:r>
          </w:p>
        </w:tc>
        <w:tc>
          <w:tcPr>
            <w:shd w:fill="auto" w:val="clear"/>
          </w:tcPr>
          <w:p w:rsidR="00000000" w:rsidDel="00000000" w:rsidP="00000000" w:rsidRDefault="00000000" w:rsidRPr="00000000" w14:paraId="000002B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Insuficiente</w:t>
            </w:r>
          </w:p>
        </w:tc>
        <w:tc>
          <w:tcPr>
            <w:shd w:fill="auto" w:val="clear"/>
          </w:tcPr>
          <w:p w:rsidR="00000000" w:rsidDel="00000000" w:rsidP="00000000" w:rsidRDefault="00000000" w:rsidRPr="00000000" w14:paraId="000002B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con menos del 70% de A, B, C, D y E</w:t>
            </w:r>
          </w:p>
        </w:tc>
        <w:tc>
          <w:tcPr>
            <w:shd w:fill="auto" w:val="clear"/>
          </w:tcPr>
          <w:p w:rsidR="00000000" w:rsidDel="00000000" w:rsidP="00000000" w:rsidRDefault="00000000" w:rsidRPr="00000000" w14:paraId="000002B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NA (No Alcanzada)</w:t>
            </w:r>
          </w:p>
        </w:tc>
      </w:tr>
    </w:tbl>
    <w:p w:rsidR="00000000" w:rsidDel="00000000" w:rsidP="00000000" w:rsidRDefault="00000000" w:rsidRPr="00000000" w14:paraId="000002B7">
      <w:pPr>
        <w:spacing w:after="80" w:lineRule="auto"/>
        <w:ind w:firstLine="10"/>
        <w:rPr>
          <w:b w:val="1"/>
        </w:rPr>
      </w:pPr>
      <w:r w:rsidDel="00000000" w:rsidR="00000000" w:rsidRPr="00000000">
        <w:rPr>
          <w:rtl w:val="0"/>
        </w:rPr>
      </w:r>
    </w:p>
    <w:p w:rsidR="00000000" w:rsidDel="00000000" w:rsidP="00000000" w:rsidRDefault="00000000" w:rsidRPr="00000000" w14:paraId="000002B8">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Matriz de evaluación: (21)</w:t>
      </w:r>
    </w:p>
    <w:tbl>
      <w:tblPr>
        <w:tblStyle w:val="Table19"/>
        <w:tblW w:w="13603.000000000002"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29"/>
        <w:gridCol w:w="1308"/>
        <w:gridCol w:w="540"/>
        <w:gridCol w:w="540"/>
        <w:gridCol w:w="541"/>
        <w:gridCol w:w="541"/>
        <w:gridCol w:w="540"/>
        <w:gridCol w:w="591"/>
        <w:gridCol w:w="5273"/>
        <w:tblGridChange w:id="0">
          <w:tblGrid>
            <w:gridCol w:w="3729"/>
            <w:gridCol w:w="1308"/>
            <w:gridCol w:w="540"/>
            <w:gridCol w:w="540"/>
            <w:gridCol w:w="541"/>
            <w:gridCol w:w="541"/>
            <w:gridCol w:w="540"/>
            <w:gridCol w:w="591"/>
            <w:gridCol w:w="5273"/>
          </w:tblGrid>
        </w:tblGridChange>
      </w:tblGrid>
      <w:tr>
        <w:trPr>
          <w:cantSplit w:val="0"/>
          <w:tblHeader w:val="0"/>
        </w:trPr>
        <w:tc>
          <w:tcPr>
            <w:vMerge w:val="restart"/>
            <w:shd w:fill="auto" w:val="clear"/>
            <w:vAlign w:val="center"/>
          </w:tcPr>
          <w:p w:rsidR="00000000" w:rsidDel="00000000" w:rsidP="00000000" w:rsidRDefault="00000000" w:rsidRPr="00000000" w14:paraId="000002B9">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Evidencia de aprendizaje</w:t>
            </w:r>
          </w:p>
        </w:tc>
        <w:tc>
          <w:tcPr>
            <w:vMerge w:val="restart"/>
            <w:shd w:fill="auto" w:val="clear"/>
            <w:vAlign w:val="center"/>
          </w:tcPr>
          <w:p w:rsidR="00000000" w:rsidDel="00000000" w:rsidP="00000000" w:rsidRDefault="00000000" w:rsidRPr="00000000" w14:paraId="000002BA">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w:t>
            </w:r>
          </w:p>
        </w:tc>
        <w:tc>
          <w:tcPr>
            <w:gridSpan w:val="6"/>
          </w:tcPr>
          <w:p w:rsidR="00000000" w:rsidDel="00000000" w:rsidP="00000000" w:rsidRDefault="00000000" w:rsidRPr="00000000" w14:paraId="000002BB">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 de alcance</w:t>
            </w:r>
          </w:p>
        </w:tc>
        <w:tc>
          <w:tcPr>
            <w:vMerge w:val="restart"/>
            <w:shd w:fill="auto" w:val="clear"/>
            <w:vAlign w:val="center"/>
          </w:tcPr>
          <w:p w:rsidR="00000000" w:rsidDel="00000000" w:rsidP="00000000" w:rsidRDefault="00000000" w:rsidRPr="00000000" w14:paraId="000002C1">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Evaluación formativa de la competencia</w:t>
            </w:r>
          </w:p>
        </w:tc>
      </w:tr>
      <w:tr>
        <w:trPr>
          <w:cantSplit w:val="0"/>
          <w:tblHeader w:val="0"/>
        </w:trPr>
        <w:tc>
          <w:tcPr>
            <w:vMerge w:val="continue"/>
            <w:shd w:fill="auto" w:val="clear"/>
            <w:vAlign w:val="center"/>
          </w:tcPr>
          <w:p w:rsidR="00000000" w:rsidDel="00000000" w:rsidP="00000000" w:rsidRDefault="00000000" w:rsidRPr="00000000" w14:paraId="000002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vMerge w:val="continue"/>
            <w:shd w:fill="auto" w:val="clear"/>
            <w:vAlign w:val="center"/>
          </w:tcPr>
          <w:p w:rsidR="00000000" w:rsidDel="00000000" w:rsidP="00000000" w:rsidRDefault="00000000" w:rsidRPr="00000000" w14:paraId="000002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shd w:fill="auto" w:val="clear"/>
          </w:tcPr>
          <w:p w:rsidR="00000000" w:rsidDel="00000000" w:rsidP="00000000" w:rsidRDefault="00000000" w:rsidRPr="00000000" w14:paraId="000002C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A</w:t>
            </w:r>
          </w:p>
        </w:tc>
        <w:tc>
          <w:tcPr/>
          <w:p w:rsidR="00000000" w:rsidDel="00000000" w:rsidP="00000000" w:rsidRDefault="00000000" w:rsidRPr="00000000" w14:paraId="000002C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w:t>
            </w:r>
          </w:p>
        </w:tc>
        <w:tc>
          <w:tcPr>
            <w:shd w:fill="auto" w:val="clear"/>
          </w:tcPr>
          <w:p w:rsidR="00000000" w:rsidDel="00000000" w:rsidP="00000000" w:rsidRDefault="00000000" w:rsidRPr="00000000" w14:paraId="000002C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w:t>
            </w:r>
          </w:p>
        </w:tc>
        <w:tc>
          <w:tcPr>
            <w:shd w:fill="auto" w:val="clear"/>
          </w:tcPr>
          <w:p w:rsidR="00000000" w:rsidDel="00000000" w:rsidP="00000000" w:rsidRDefault="00000000" w:rsidRPr="00000000" w14:paraId="000002C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D</w:t>
            </w:r>
          </w:p>
        </w:tc>
        <w:tc>
          <w:tcPr>
            <w:shd w:fill="auto" w:val="clear"/>
          </w:tcPr>
          <w:p w:rsidR="00000000" w:rsidDel="00000000" w:rsidP="00000000" w:rsidRDefault="00000000" w:rsidRPr="00000000" w14:paraId="000002C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w:t>
            </w:r>
          </w:p>
        </w:tc>
        <w:tc>
          <w:tcPr>
            <w:shd w:fill="auto" w:val="clear"/>
          </w:tcPr>
          <w:p w:rsidR="00000000" w:rsidDel="00000000" w:rsidP="00000000" w:rsidRDefault="00000000" w:rsidRPr="00000000" w14:paraId="000002C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F</w:t>
            </w:r>
          </w:p>
        </w:tc>
        <w:tc>
          <w:tcPr>
            <w:vMerge w:val="continue"/>
            <w:shd w:fill="auto" w:val="clear"/>
            <w:vAlign w:val="center"/>
          </w:tcPr>
          <w:p w:rsidR="00000000" w:rsidDel="00000000" w:rsidP="00000000" w:rsidRDefault="00000000" w:rsidRPr="00000000" w14:paraId="000002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C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Investigación de tema</w:t>
            </w:r>
          </w:p>
        </w:tc>
        <w:tc>
          <w:tcPr>
            <w:shd w:fill="auto" w:val="clear"/>
          </w:tcPr>
          <w:p w:rsidR="00000000" w:rsidDel="00000000" w:rsidP="00000000" w:rsidRDefault="00000000" w:rsidRPr="00000000" w14:paraId="000002C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C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p w:rsidR="00000000" w:rsidDel="00000000" w:rsidP="00000000" w:rsidRDefault="00000000" w:rsidRPr="00000000" w14:paraId="000002C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2C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2D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2D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2D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2D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al inicio y durante el tema </w:t>
            </w:r>
          </w:p>
        </w:tc>
      </w:tr>
      <w:tr>
        <w:trPr>
          <w:cantSplit w:val="0"/>
          <w:tblHeader w:val="0"/>
        </w:trPr>
        <w:tc>
          <w:tcPr>
            <w:shd w:fill="auto" w:val="clear"/>
          </w:tcPr>
          <w:p w:rsidR="00000000" w:rsidDel="00000000" w:rsidP="00000000" w:rsidRDefault="00000000" w:rsidRPr="00000000" w14:paraId="000002D4">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Ejercicios en clase</w:t>
            </w:r>
          </w:p>
        </w:tc>
        <w:tc>
          <w:tcPr>
            <w:shd w:fill="auto" w:val="clear"/>
          </w:tcPr>
          <w:p w:rsidR="00000000" w:rsidDel="00000000" w:rsidP="00000000" w:rsidRDefault="00000000" w:rsidRPr="00000000" w14:paraId="000002D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2D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2D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D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D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D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2D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DC">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2D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Ejercicios de casa</w:t>
            </w:r>
          </w:p>
        </w:tc>
        <w:tc>
          <w:tcPr>
            <w:shd w:fill="auto" w:val="clear"/>
          </w:tcPr>
          <w:p w:rsidR="00000000" w:rsidDel="00000000" w:rsidP="00000000" w:rsidRDefault="00000000" w:rsidRPr="00000000" w14:paraId="000002D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c>
          <w:tcPr>
            <w:shd w:fill="auto" w:val="clear"/>
          </w:tcPr>
          <w:p w:rsidR="00000000" w:rsidDel="00000000" w:rsidP="00000000" w:rsidRDefault="00000000" w:rsidRPr="00000000" w14:paraId="000002D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2E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E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2E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2E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2E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2E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2E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Evaluación</w:t>
            </w:r>
          </w:p>
        </w:tc>
        <w:tc>
          <w:tcPr>
            <w:shd w:fill="auto" w:val="clear"/>
          </w:tcPr>
          <w:p w:rsidR="00000000" w:rsidDel="00000000" w:rsidP="00000000" w:rsidRDefault="00000000" w:rsidRPr="00000000" w14:paraId="000002E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50</w:t>
            </w:r>
          </w:p>
        </w:tc>
        <w:tc>
          <w:tcPr>
            <w:shd w:fill="auto" w:val="clear"/>
          </w:tcPr>
          <w:p w:rsidR="00000000" w:rsidDel="00000000" w:rsidP="00000000" w:rsidRDefault="00000000" w:rsidRPr="00000000" w14:paraId="000002E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2E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2E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2E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2E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2E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14</w:t>
            </w:r>
          </w:p>
        </w:tc>
        <w:tc>
          <w:tcPr>
            <w:shd w:fill="auto" w:val="clear"/>
          </w:tcPr>
          <w:p w:rsidR="00000000" w:rsidDel="00000000" w:rsidP="00000000" w:rsidRDefault="00000000" w:rsidRPr="00000000" w14:paraId="000002E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2E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Total</w:t>
            </w:r>
          </w:p>
        </w:tc>
        <w:tc>
          <w:tcPr>
            <w:shd w:fill="auto" w:val="clear"/>
          </w:tcPr>
          <w:p w:rsidR="00000000" w:rsidDel="00000000" w:rsidP="00000000" w:rsidRDefault="00000000" w:rsidRPr="00000000" w14:paraId="000002F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100 %</w:t>
            </w:r>
          </w:p>
        </w:tc>
        <w:tc>
          <w:tcPr>
            <w:shd w:fill="auto" w:val="clear"/>
          </w:tcPr>
          <w:p w:rsidR="00000000" w:rsidDel="00000000" w:rsidP="00000000" w:rsidRDefault="00000000" w:rsidRPr="00000000" w14:paraId="000002F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p w:rsidR="00000000" w:rsidDel="00000000" w:rsidP="00000000" w:rsidRDefault="00000000" w:rsidRPr="00000000" w14:paraId="000002F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2F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c>
          <w:tcPr>
            <w:shd w:fill="auto" w:val="clear"/>
          </w:tcPr>
          <w:p w:rsidR="00000000" w:rsidDel="00000000" w:rsidP="00000000" w:rsidRDefault="00000000" w:rsidRPr="00000000" w14:paraId="000002F4">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2F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2F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c>
          <w:tcPr>
            <w:shd w:fill="auto" w:val="clear"/>
          </w:tcPr>
          <w:p w:rsidR="00000000" w:rsidDel="00000000" w:rsidP="00000000" w:rsidRDefault="00000000" w:rsidRPr="00000000" w14:paraId="000002F7">
            <w:pPr>
              <w:ind w:firstLine="10"/>
              <w:rPr>
                <w:rFonts w:ascii="Montserrat Medium" w:cs="Montserrat Medium" w:eastAsia="Montserrat Medium" w:hAnsi="Montserrat Medium"/>
                <w:sz w:val="18"/>
                <w:szCs w:val="18"/>
              </w:rPr>
            </w:pPr>
            <w:r w:rsidDel="00000000" w:rsidR="00000000" w:rsidRPr="00000000">
              <w:rPr>
                <w:rtl w:val="0"/>
              </w:rPr>
            </w:r>
          </w:p>
        </w:tc>
      </w:tr>
    </w:tbl>
    <w:p w:rsidR="00000000" w:rsidDel="00000000" w:rsidP="00000000" w:rsidRDefault="00000000" w:rsidRPr="00000000" w14:paraId="000002F8">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2F9">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2FA">
      <w:pPr>
        <w:tabs>
          <w:tab w:val="left" w:leader="none" w:pos="11655"/>
        </w:tabs>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4. Análisis por competencias específicas</w:t>
      </w:r>
    </w:p>
    <w:p w:rsidR="00000000" w:rsidDel="00000000" w:rsidP="00000000" w:rsidRDefault="00000000" w:rsidRPr="00000000" w14:paraId="000002FB">
      <w:pPr>
        <w:ind w:firstLine="10"/>
        <w:rPr>
          <w:rFonts w:ascii="Montserrat Medium" w:cs="Montserrat Medium" w:eastAsia="Montserrat Medium" w:hAnsi="Montserrat Medium"/>
        </w:rPr>
      </w:pPr>
      <w:r w:rsidDel="00000000" w:rsidR="00000000" w:rsidRPr="00000000">
        <w:rPr>
          <w:rFonts w:ascii="Montserrat Medium" w:cs="Montserrat Medium" w:eastAsia="Montserrat Medium" w:hAnsi="Montserrat Medium"/>
          <w:b w:val="1"/>
          <w:rtl w:val="0"/>
        </w:rPr>
        <w:t xml:space="preserve">Competencia No.: </w:t>
      </w:r>
      <w:r w:rsidDel="00000000" w:rsidR="00000000" w:rsidRPr="00000000">
        <w:rPr>
          <w:rFonts w:ascii="Times New Roman" w:cs="Times New Roman" w:eastAsia="Times New Roman" w:hAnsi="Times New Roman"/>
          <w:sz w:val="24"/>
          <w:szCs w:val="24"/>
          <w:rtl w:val="0"/>
        </w:rPr>
        <w:t xml:space="preserve">5. Regresión y correlación.</w:t>
      </w:r>
      <w:r w:rsidDel="00000000" w:rsidR="00000000" w:rsidRPr="00000000">
        <w:rPr>
          <w:rtl w:val="0"/>
        </w:rPr>
      </w:r>
    </w:p>
    <w:p w:rsidR="00000000" w:rsidDel="00000000" w:rsidP="00000000" w:rsidRDefault="00000000" w:rsidRPr="00000000" w14:paraId="000002FC">
      <w:pPr>
        <w:spacing w:after="0" w:line="240" w:lineRule="auto"/>
        <w:ind w:left="0" w:firstLine="0"/>
        <w:rPr>
          <w:rFonts w:ascii="Times New Roman" w:cs="Times New Roman" w:eastAsia="Times New Roman" w:hAnsi="Times New Roman"/>
          <w:sz w:val="24"/>
          <w:szCs w:val="24"/>
        </w:rPr>
      </w:pPr>
      <w:r w:rsidDel="00000000" w:rsidR="00000000" w:rsidRPr="00000000">
        <w:rPr>
          <w:rFonts w:ascii="Montserrat Medium" w:cs="Montserrat Medium" w:eastAsia="Montserrat Medium" w:hAnsi="Montserrat Medium"/>
          <w:b w:val="1"/>
          <w:sz w:val="18"/>
          <w:szCs w:val="18"/>
          <w:rtl w:val="0"/>
        </w:rPr>
        <w:t xml:space="preserve">Descripción: </w:t>
      </w:r>
      <w:r w:rsidDel="00000000" w:rsidR="00000000" w:rsidRPr="00000000">
        <w:rPr>
          <w:rFonts w:ascii="Times New Roman" w:cs="Times New Roman" w:eastAsia="Times New Roman" w:hAnsi="Times New Roman"/>
          <w:sz w:val="24"/>
          <w:szCs w:val="24"/>
          <w:rtl w:val="0"/>
        </w:rPr>
        <w:t xml:space="preserve">Conoce los principios que rigen el control de calidad de diversos procesos, para mantener y mejorar la efectividad y eficiencia de procesos.</w:t>
      </w:r>
    </w:p>
    <w:p w:rsidR="00000000" w:rsidDel="00000000" w:rsidP="00000000" w:rsidRDefault="00000000" w:rsidRPr="00000000" w14:paraId="000002FD">
      <w:pPr>
        <w:spacing w:after="0" w:line="240" w:lineRule="auto"/>
        <w:ind w:left="0" w:firstLine="0"/>
        <w:rPr>
          <w:sz w:val="24"/>
          <w:szCs w:val="24"/>
        </w:rPr>
      </w:pPr>
      <w:r w:rsidDel="00000000" w:rsidR="00000000" w:rsidRPr="00000000">
        <w:rPr>
          <w:rtl w:val="0"/>
        </w:rPr>
      </w:r>
    </w:p>
    <w:tbl>
      <w:tblPr>
        <w:tblStyle w:val="Table20"/>
        <w:tblW w:w="1360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4"/>
        <w:gridCol w:w="3256"/>
        <w:gridCol w:w="2974"/>
        <w:gridCol w:w="2408"/>
        <w:gridCol w:w="1741"/>
        <w:tblGridChange w:id="0">
          <w:tblGrid>
            <w:gridCol w:w="3224"/>
            <w:gridCol w:w="3256"/>
            <w:gridCol w:w="2974"/>
            <w:gridCol w:w="2408"/>
            <w:gridCol w:w="1741"/>
          </w:tblGrid>
        </w:tblGridChange>
      </w:tblGrid>
      <w:tr>
        <w:trPr>
          <w:cantSplit w:val="0"/>
          <w:tblHeader w:val="0"/>
        </w:trPr>
        <w:tc>
          <w:tcPr>
            <w:vAlign w:val="center"/>
          </w:tcPr>
          <w:p w:rsidR="00000000" w:rsidDel="00000000" w:rsidP="00000000" w:rsidRDefault="00000000" w:rsidRPr="00000000" w14:paraId="000002FE">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Temas y subtemas para desarrollar la competencia específica</w:t>
            </w:r>
          </w:p>
        </w:tc>
        <w:tc>
          <w:tcPr>
            <w:vAlign w:val="center"/>
          </w:tcPr>
          <w:p w:rsidR="00000000" w:rsidDel="00000000" w:rsidP="00000000" w:rsidRDefault="00000000" w:rsidRPr="00000000" w14:paraId="000002FF">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aprendizaje</w:t>
            </w:r>
          </w:p>
        </w:tc>
        <w:tc>
          <w:tcPr>
            <w:vAlign w:val="center"/>
          </w:tcPr>
          <w:p w:rsidR="00000000" w:rsidDel="00000000" w:rsidP="00000000" w:rsidRDefault="00000000" w:rsidRPr="00000000" w14:paraId="00000300">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enseñanza</w:t>
            </w:r>
          </w:p>
        </w:tc>
        <w:tc>
          <w:tcPr>
            <w:vAlign w:val="center"/>
          </w:tcPr>
          <w:p w:rsidR="00000000" w:rsidDel="00000000" w:rsidP="00000000" w:rsidRDefault="00000000" w:rsidRPr="00000000" w14:paraId="00000301">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Desarrollo de competencias genéricas</w:t>
            </w:r>
          </w:p>
        </w:tc>
        <w:tc>
          <w:tcPr>
            <w:vAlign w:val="center"/>
          </w:tcPr>
          <w:p w:rsidR="00000000" w:rsidDel="00000000" w:rsidP="00000000" w:rsidRDefault="00000000" w:rsidRPr="00000000" w14:paraId="00000302">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Horas teórico-práctica</w:t>
            </w:r>
          </w:p>
        </w:tc>
      </w:tr>
      <w:tr>
        <w:trPr>
          <w:cantSplit w:val="0"/>
          <w:tblHeader w:val="0"/>
        </w:trPr>
        <w:tc>
          <w:tcPr/>
          <w:p w:rsidR="00000000" w:rsidDel="00000000" w:rsidP="00000000" w:rsidRDefault="00000000" w:rsidRPr="00000000" w14:paraId="00000303">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5.1. Control de calidad.</w:t>
            </w:r>
          </w:p>
          <w:p w:rsidR="00000000" w:rsidDel="00000000" w:rsidP="00000000" w:rsidRDefault="00000000" w:rsidRPr="00000000" w14:paraId="00000304">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05">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5.2. Diagrama de dispersión.</w:t>
            </w:r>
          </w:p>
          <w:p w:rsidR="00000000" w:rsidDel="00000000" w:rsidP="00000000" w:rsidRDefault="00000000" w:rsidRPr="00000000" w14:paraId="00000306">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07">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5.3. Regresión lineal simple.</w:t>
            </w:r>
          </w:p>
          <w:p w:rsidR="00000000" w:rsidDel="00000000" w:rsidP="00000000" w:rsidRDefault="00000000" w:rsidRPr="00000000" w14:paraId="00000308">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09">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5.4. Correlación.</w:t>
            </w:r>
          </w:p>
          <w:p w:rsidR="00000000" w:rsidDel="00000000" w:rsidP="00000000" w:rsidRDefault="00000000" w:rsidRPr="00000000" w14:paraId="0000030A">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0B">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5.5. Determinación y análisis de los coeficientes de correlación y de determinación.</w:t>
            </w:r>
          </w:p>
          <w:p w:rsidR="00000000" w:rsidDel="00000000" w:rsidP="00000000" w:rsidRDefault="00000000" w:rsidRPr="00000000" w14:paraId="0000030C">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0D">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5.6. Distribución normal bidimensional.</w:t>
            </w:r>
          </w:p>
          <w:p w:rsidR="00000000" w:rsidDel="00000000" w:rsidP="00000000" w:rsidRDefault="00000000" w:rsidRPr="00000000" w14:paraId="0000030E">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0F">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5.7. Intervalos de confianza y pruebas para el coeficiente de correlación.</w:t>
            </w:r>
          </w:p>
          <w:p w:rsidR="00000000" w:rsidDel="00000000" w:rsidP="00000000" w:rsidRDefault="00000000" w:rsidRPr="00000000" w14:paraId="00000310">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11">
            <w:pPr>
              <w:ind w:left="0" w:firstLine="0"/>
              <w:rPr>
                <w:rFonts w:ascii="Montserrat Medium" w:cs="Montserrat Medium" w:eastAsia="Montserrat Medium" w:hAnsi="Montserrat Medium"/>
                <w:sz w:val="18"/>
                <w:szCs w:val="18"/>
              </w:rPr>
            </w:pPr>
            <w:r w:rsidDel="00000000" w:rsidR="00000000" w:rsidRPr="00000000">
              <w:rPr>
                <w:rFonts w:ascii="Times New Roman" w:cs="Times New Roman" w:eastAsia="Times New Roman" w:hAnsi="Times New Roman"/>
                <w:sz w:val="24"/>
                <w:szCs w:val="24"/>
                <w:rtl w:val="0"/>
              </w:rPr>
              <w:t xml:space="preserve">5.8. Errores de medición.</w:t>
            </w:r>
            <w:r w:rsidDel="00000000" w:rsidR="00000000" w:rsidRPr="00000000">
              <w:rPr>
                <w:rtl w:val="0"/>
              </w:rPr>
            </w:r>
          </w:p>
        </w:tc>
        <w:tc>
          <w:tcPr/>
          <w:p w:rsidR="00000000" w:rsidDel="00000000" w:rsidP="00000000" w:rsidRDefault="00000000" w:rsidRPr="00000000" w14:paraId="00000312">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Investigar los conceptos de regresión y correlación, lineal y múltiple.</w:t>
            </w:r>
          </w:p>
          <w:p w:rsidR="00000000" w:rsidDel="00000000" w:rsidP="00000000" w:rsidRDefault="00000000" w:rsidRPr="00000000" w14:paraId="00000313">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14">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Determinar el diagrama de dispersión y la ecuación de regresión para dos o más variables.</w:t>
            </w:r>
          </w:p>
          <w:p w:rsidR="00000000" w:rsidDel="00000000" w:rsidP="00000000" w:rsidRDefault="00000000" w:rsidRPr="00000000" w14:paraId="00000315">
            <w:pPr>
              <w:spacing w:after="0" w:line="240" w:lineRule="auto"/>
              <w:ind w:left="0" w:firstLine="0"/>
              <w:rPr>
                <w:rFonts w:ascii="Noto Sans Symbols" w:cs="Noto Sans Symbols" w:eastAsia="Noto Sans Symbols" w:hAnsi="Noto Sans Symbols"/>
                <w:sz w:val="24"/>
                <w:szCs w:val="24"/>
              </w:rPr>
            </w:pPr>
            <w:r w:rsidDel="00000000" w:rsidR="00000000" w:rsidRPr="00000000">
              <w:rPr>
                <w:rtl w:val="0"/>
              </w:rPr>
            </w:r>
          </w:p>
          <w:p w:rsidR="00000000" w:rsidDel="00000000" w:rsidP="00000000" w:rsidRDefault="00000000" w:rsidRPr="00000000" w14:paraId="00000316">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Resolver problemas de regresión, mediante software y analizar resultados.</w:t>
            </w:r>
          </w:p>
          <w:p w:rsidR="00000000" w:rsidDel="00000000" w:rsidP="00000000" w:rsidRDefault="00000000" w:rsidRPr="00000000" w14:paraId="00000317">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18">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Aplicar los resultados de los problemas para hacer interpolación de valores.</w:t>
            </w:r>
          </w:p>
          <w:p w:rsidR="00000000" w:rsidDel="00000000" w:rsidP="00000000" w:rsidRDefault="00000000" w:rsidRPr="00000000" w14:paraId="00000319">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1A">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Para diferentes casos, determinar los coeficientes de correlación y de determinación</w:t>
            </w:r>
          </w:p>
          <w:p w:rsidR="00000000" w:rsidDel="00000000" w:rsidP="00000000" w:rsidRDefault="00000000" w:rsidRPr="00000000" w14:paraId="0000031B">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y tomar decisiones sobre su aplicación como modelo.</w:t>
            </w:r>
          </w:p>
          <w:p w:rsidR="00000000" w:rsidDel="00000000" w:rsidP="00000000" w:rsidRDefault="00000000" w:rsidRPr="00000000" w14:paraId="0000031C">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1D">
            <w:pPr>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Fonts w:ascii="Times New Roman" w:cs="Times New Roman" w:eastAsia="Times New Roman" w:hAnsi="Times New Roman"/>
                <w:sz w:val="24"/>
                <w:szCs w:val="24"/>
                <w:rtl w:val="0"/>
              </w:rPr>
              <w:t xml:space="preserve">Obtener una gráfica y una función que describa una predicción de un futuro comportamiento, a partir de un muestreo de datos eléctricos o mecánicos.</w:t>
            </w:r>
            <w:r w:rsidDel="00000000" w:rsidR="00000000" w:rsidRPr="00000000">
              <w:rPr>
                <w:rtl w:val="0"/>
              </w:rPr>
            </w:r>
          </w:p>
        </w:tc>
        <w:tc>
          <w:tcPr/>
          <w:p w:rsidR="00000000" w:rsidDel="00000000" w:rsidP="00000000" w:rsidRDefault="00000000" w:rsidRPr="00000000" w14:paraId="0000031E">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Solicitar a los estudiantes investigar los conceptos de regresión y correlación, lineal y múltiple.</w:t>
            </w:r>
          </w:p>
          <w:p w:rsidR="00000000" w:rsidDel="00000000" w:rsidP="00000000" w:rsidRDefault="00000000" w:rsidRPr="00000000" w14:paraId="0000031F">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320">
            <w:pPr>
              <w:ind w:left="0" w:firstLine="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321">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Desarrollar plenaria con los conceptos básicos investigados.</w:t>
            </w:r>
          </w:p>
          <w:p w:rsidR="00000000" w:rsidDel="00000000" w:rsidP="00000000" w:rsidRDefault="00000000" w:rsidRPr="00000000" w14:paraId="00000322">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23">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Realizar problemario para aplicar la regresión y correlación, lineal y múltiple.</w:t>
            </w:r>
          </w:p>
          <w:p w:rsidR="00000000" w:rsidDel="00000000" w:rsidP="00000000" w:rsidRDefault="00000000" w:rsidRPr="00000000" w14:paraId="00000324">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25">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26">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Resolver ejercicios en clase donde se demuestre que maneja la metodología de regresión y correlación, lineal y múltiple.</w:t>
            </w:r>
          </w:p>
          <w:p w:rsidR="00000000" w:rsidDel="00000000" w:rsidP="00000000" w:rsidRDefault="00000000" w:rsidRPr="00000000" w14:paraId="00000327">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28">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Utilizar software para resolver casos prácticos y obtener respuesta rápidas y precisas de regresión y correlación, lineal y múltiple </w:t>
            </w:r>
          </w:p>
          <w:p w:rsidR="00000000" w:rsidDel="00000000" w:rsidP="00000000" w:rsidRDefault="00000000" w:rsidRPr="00000000" w14:paraId="00000329">
            <w:pPr>
              <w:ind w:left="0" w:firstLine="0"/>
              <w:rPr>
                <w:rFonts w:ascii="Montserrat Medium" w:cs="Montserrat Medium" w:eastAsia="Montserrat Medium" w:hAnsi="Montserrat Medium"/>
                <w:sz w:val="18"/>
                <w:szCs w:val="18"/>
              </w:rPr>
            </w:pPr>
            <w:r w:rsidDel="00000000" w:rsidR="00000000" w:rsidRPr="00000000">
              <w:rPr>
                <w:rFonts w:ascii="Times New Roman" w:cs="Times New Roman" w:eastAsia="Times New Roman" w:hAnsi="Times New Roman"/>
                <w:sz w:val="24"/>
                <w:szCs w:val="24"/>
                <w:rtl w:val="0"/>
              </w:rPr>
              <w:t xml:space="preserve">para lo toma de decisiones.</w:t>
            </w:r>
            <w:r w:rsidDel="00000000" w:rsidR="00000000" w:rsidRPr="00000000">
              <w:rPr>
                <w:rtl w:val="0"/>
              </w:rPr>
            </w:r>
          </w:p>
        </w:tc>
        <w:tc>
          <w:tcPr/>
          <w:p w:rsidR="00000000" w:rsidDel="00000000" w:rsidP="00000000" w:rsidRDefault="00000000" w:rsidRPr="00000000" w14:paraId="0000032A">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de abstracción, análisis y síntesis</w:t>
            </w:r>
          </w:p>
          <w:p w:rsidR="00000000" w:rsidDel="00000000" w:rsidP="00000000" w:rsidRDefault="00000000" w:rsidRPr="00000000" w14:paraId="0000032B">
            <w:pPr>
              <w:spacing w:after="0" w:line="240" w:lineRule="auto"/>
              <w:ind w:left="0" w:firstLine="0"/>
              <w:rPr>
                <w:rFonts w:ascii="Noto Sans Symbols" w:cs="Noto Sans Symbols" w:eastAsia="Noto Sans Symbols" w:hAnsi="Noto Sans Symbols"/>
                <w:sz w:val="24"/>
                <w:szCs w:val="24"/>
              </w:rPr>
            </w:pPr>
            <w:r w:rsidDel="00000000" w:rsidR="00000000" w:rsidRPr="00000000">
              <w:rPr>
                <w:rtl w:val="0"/>
              </w:rPr>
            </w:r>
          </w:p>
          <w:p w:rsidR="00000000" w:rsidDel="00000000" w:rsidP="00000000" w:rsidRDefault="00000000" w:rsidRPr="00000000" w14:paraId="0000032C">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de aplicar los conocimientos en</w:t>
            </w:r>
          </w:p>
          <w:p w:rsidR="00000000" w:rsidDel="00000000" w:rsidP="00000000" w:rsidRDefault="00000000" w:rsidRPr="00000000" w14:paraId="0000032D">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 práctica</w:t>
            </w:r>
          </w:p>
          <w:p w:rsidR="00000000" w:rsidDel="00000000" w:rsidP="00000000" w:rsidRDefault="00000000" w:rsidRPr="00000000" w14:paraId="0000032E">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2F">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para organizar y planificar el tiempo</w:t>
            </w:r>
          </w:p>
          <w:p w:rsidR="00000000" w:rsidDel="00000000" w:rsidP="00000000" w:rsidRDefault="00000000" w:rsidRPr="00000000" w14:paraId="00000330">
            <w:pPr>
              <w:spacing w:after="0" w:line="240" w:lineRule="auto"/>
              <w:ind w:left="0" w:firstLine="0"/>
              <w:rPr>
                <w:rFonts w:ascii="Noto Sans Symbols" w:cs="Noto Sans Symbols" w:eastAsia="Noto Sans Symbols" w:hAnsi="Noto Sans Symbols"/>
                <w:sz w:val="24"/>
                <w:szCs w:val="24"/>
              </w:rPr>
            </w:pPr>
            <w:r w:rsidDel="00000000" w:rsidR="00000000" w:rsidRPr="00000000">
              <w:rPr>
                <w:rtl w:val="0"/>
              </w:rPr>
            </w:r>
          </w:p>
          <w:p w:rsidR="00000000" w:rsidDel="00000000" w:rsidP="00000000" w:rsidRDefault="00000000" w:rsidRPr="00000000" w14:paraId="00000331">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de comunicación oral y escrita</w:t>
            </w:r>
          </w:p>
          <w:p w:rsidR="00000000" w:rsidDel="00000000" w:rsidP="00000000" w:rsidRDefault="00000000" w:rsidRPr="00000000" w14:paraId="00000332">
            <w:pPr>
              <w:spacing w:after="0" w:line="240" w:lineRule="auto"/>
              <w:ind w:left="0" w:firstLine="0"/>
              <w:rPr>
                <w:rFonts w:ascii="Noto Sans Symbols" w:cs="Noto Sans Symbols" w:eastAsia="Noto Sans Symbols" w:hAnsi="Noto Sans Symbols"/>
                <w:sz w:val="24"/>
                <w:szCs w:val="24"/>
              </w:rPr>
            </w:pPr>
            <w:r w:rsidDel="00000000" w:rsidR="00000000" w:rsidRPr="00000000">
              <w:rPr>
                <w:rtl w:val="0"/>
              </w:rPr>
            </w:r>
          </w:p>
          <w:p w:rsidR="00000000" w:rsidDel="00000000" w:rsidP="00000000" w:rsidRDefault="00000000" w:rsidRPr="00000000" w14:paraId="00000333">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Habilidades en el uso de las tecnologías de la información y de la comunicación.</w:t>
            </w:r>
          </w:p>
          <w:p w:rsidR="00000000" w:rsidDel="00000000" w:rsidP="00000000" w:rsidRDefault="00000000" w:rsidRPr="00000000" w14:paraId="00000334">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35">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para identificar, plantear y resolver problemas.</w:t>
            </w:r>
          </w:p>
          <w:p w:rsidR="00000000" w:rsidDel="00000000" w:rsidP="00000000" w:rsidRDefault="00000000" w:rsidRPr="00000000" w14:paraId="00000336">
            <w:pPr>
              <w:spacing w:after="0" w:line="240" w:lineRule="auto"/>
              <w:ind w:left="0" w:firstLine="0"/>
              <w:rPr>
                <w:rFonts w:ascii="Noto Sans Symbols" w:cs="Noto Sans Symbols" w:eastAsia="Noto Sans Symbols" w:hAnsi="Noto Sans Symbols"/>
                <w:sz w:val="24"/>
                <w:szCs w:val="24"/>
              </w:rPr>
            </w:pPr>
            <w:r w:rsidDel="00000000" w:rsidR="00000000" w:rsidRPr="00000000">
              <w:rPr>
                <w:rtl w:val="0"/>
              </w:rPr>
            </w:r>
          </w:p>
          <w:p w:rsidR="00000000" w:rsidDel="00000000" w:rsidP="00000000" w:rsidRDefault="00000000" w:rsidRPr="00000000" w14:paraId="00000337">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Habilidades interpersonales.</w:t>
            </w:r>
          </w:p>
          <w:p w:rsidR="00000000" w:rsidDel="00000000" w:rsidP="00000000" w:rsidRDefault="00000000" w:rsidRPr="00000000" w14:paraId="00000338">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39">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Capacidad de trabajo en equipo.</w:t>
            </w:r>
          </w:p>
          <w:p w:rsidR="00000000" w:rsidDel="00000000" w:rsidP="00000000" w:rsidRDefault="00000000" w:rsidRPr="00000000" w14:paraId="0000033A">
            <w:pPr>
              <w:spacing w:after="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3B">
            <w:pPr>
              <w:spacing w:after="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Habilidades para buscar, procesar y analizar información procedente de fuentes</w:t>
            </w:r>
          </w:p>
          <w:p w:rsidR="00000000" w:rsidDel="00000000" w:rsidP="00000000" w:rsidRDefault="00000000" w:rsidRPr="00000000" w14:paraId="0000033C">
            <w:pPr>
              <w:spacing w:after="0" w:line="240" w:lineRule="auto"/>
              <w:ind w:left="0" w:firstLine="0"/>
              <w:rPr>
                <w:rFonts w:ascii="Montserrat Medium" w:cs="Montserrat Medium" w:eastAsia="Montserrat Medium" w:hAnsi="Montserrat Medium"/>
                <w:sz w:val="18"/>
                <w:szCs w:val="18"/>
              </w:rPr>
            </w:pPr>
            <w:r w:rsidDel="00000000" w:rsidR="00000000" w:rsidRPr="00000000">
              <w:rPr>
                <w:rFonts w:ascii="Times New Roman" w:cs="Times New Roman" w:eastAsia="Times New Roman" w:hAnsi="Times New Roman"/>
                <w:sz w:val="24"/>
                <w:szCs w:val="24"/>
                <w:rtl w:val="0"/>
              </w:rPr>
              <w:t xml:space="preserve">diversas</w:t>
            </w:r>
            <w:r w:rsidDel="00000000" w:rsidR="00000000" w:rsidRPr="00000000">
              <w:rPr>
                <w:rtl w:val="0"/>
              </w:rPr>
            </w:r>
          </w:p>
        </w:tc>
        <w:tc>
          <w:tcPr>
            <w:shd w:fill="auto" w:val="clear"/>
          </w:tcPr>
          <w:p w:rsidR="00000000" w:rsidDel="00000000" w:rsidP="00000000" w:rsidRDefault="00000000" w:rsidRPr="00000000" w14:paraId="0000033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T-3</w:t>
            </w:r>
          </w:p>
          <w:p w:rsidR="00000000" w:rsidDel="00000000" w:rsidP="00000000" w:rsidRDefault="00000000" w:rsidRPr="00000000" w14:paraId="0000033E">
            <w:pPr>
              <w:ind w:left="0" w:firstLine="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P-9</w:t>
            </w:r>
          </w:p>
        </w:tc>
      </w:tr>
    </w:tbl>
    <w:p w:rsidR="00000000" w:rsidDel="00000000" w:rsidP="00000000" w:rsidRDefault="00000000" w:rsidRPr="00000000" w14:paraId="0000033F">
      <w:pPr>
        <w:ind w:left="0" w:firstLine="0"/>
        <w:rPr>
          <w:sz w:val="24"/>
          <w:szCs w:val="24"/>
        </w:rPr>
      </w:pPr>
      <w:r w:rsidDel="00000000" w:rsidR="00000000" w:rsidRPr="00000000">
        <w:rPr>
          <w:rtl w:val="0"/>
        </w:rPr>
      </w:r>
    </w:p>
    <w:tbl>
      <w:tblPr>
        <w:tblStyle w:val="Table21"/>
        <w:tblW w:w="13608.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745"/>
        <w:gridCol w:w="2863"/>
        <w:tblGridChange w:id="0">
          <w:tblGrid>
            <w:gridCol w:w="10745"/>
            <w:gridCol w:w="2863"/>
          </w:tblGrid>
        </w:tblGridChange>
      </w:tblGrid>
      <w:tr>
        <w:trPr>
          <w:cantSplit w:val="0"/>
          <w:tblHeader w:val="1"/>
        </w:trPr>
        <w:tc>
          <w:tcPr>
            <w:vAlign w:val="center"/>
          </w:tcPr>
          <w:p w:rsidR="00000000" w:rsidDel="00000000" w:rsidP="00000000" w:rsidRDefault="00000000" w:rsidRPr="00000000" w14:paraId="00000340">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w:t>
            </w:r>
          </w:p>
        </w:tc>
        <w:tc>
          <w:tcPr>
            <w:vAlign w:val="center"/>
          </w:tcPr>
          <w:p w:rsidR="00000000" w:rsidDel="00000000" w:rsidP="00000000" w:rsidRDefault="00000000" w:rsidRPr="00000000" w14:paraId="00000341">
            <w:pPr>
              <w:spacing w:after="80" w:before="80" w:lineRule="auto"/>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 del indicador</w:t>
            </w:r>
          </w:p>
        </w:tc>
      </w:tr>
      <w:tr>
        <w:trPr>
          <w:cantSplit w:val="0"/>
          <w:tblHeader w:val="0"/>
        </w:trPr>
        <w:tc>
          <w:tcPr/>
          <w:p w:rsidR="00000000" w:rsidDel="00000000" w:rsidP="00000000" w:rsidRDefault="00000000" w:rsidRPr="00000000" w14:paraId="00000342">
            <w:pPr>
              <w:numPr>
                <w:ilvl w:val="0"/>
                <w:numId w:val="7"/>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336" w:hanging="336"/>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Se adapta a situaciones y contextos complejos</w:t>
            </w:r>
            <w:r w:rsidDel="00000000" w:rsidR="00000000" w:rsidRPr="00000000">
              <w:rPr>
                <w:rFonts w:ascii="Montserrat Medium" w:cs="Montserrat Medium" w:eastAsia="Montserrat Medium" w:hAnsi="Montserrat Medium"/>
                <w:color w:val="000000"/>
                <w:sz w:val="18"/>
                <w:szCs w:val="18"/>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vAlign w:val="center"/>
          </w:tcPr>
          <w:p w:rsidR="00000000" w:rsidDel="00000000" w:rsidP="00000000" w:rsidRDefault="00000000" w:rsidRPr="00000000" w14:paraId="0000034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r>
      <w:tr>
        <w:trPr>
          <w:cantSplit w:val="0"/>
          <w:tblHeader w:val="0"/>
        </w:trPr>
        <w:tc>
          <w:tcPr/>
          <w:p w:rsidR="00000000" w:rsidDel="00000000" w:rsidP="00000000" w:rsidRDefault="00000000" w:rsidRPr="00000000" w14:paraId="00000344">
            <w:pPr>
              <w:numPr>
                <w:ilvl w:val="0"/>
                <w:numId w:val="7"/>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Hace aportaciones a las actividades académicas desarrolladas</w:t>
            </w:r>
            <w:r w:rsidDel="00000000" w:rsidR="00000000" w:rsidRPr="00000000">
              <w:rPr>
                <w:rFonts w:ascii="Montserrat Medium" w:cs="Montserrat Medium" w:eastAsia="Montserrat Medium" w:hAnsi="Montserrat Medium"/>
                <w:color w:val="000000"/>
                <w:sz w:val="18"/>
                <w:szCs w:val="18"/>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vAlign w:val="center"/>
          </w:tcPr>
          <w:p w:rsidR="00000000" w:rsidDel="00000000" w:rsidP="00000000" w:rsidRDefault="00000000" w:rsidRPr="00000000" w14:paraId="0000034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346">
            <w:pPr>
              <w:numPr>
                <w:ilvl w:val="0"/>
                <w:numId w:val="7"/>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Propone y/o explica soluciones o procedimientos no vistos en clase (creatividad)</w:t>
            </w:r>
            <w:r w:rsidDel="00000000" w:rsidR="00000000" w:rsidRPr="00000000">
              <w:rPr>
                <w:rFonts w:ascii="Montserrat Medium" w:cs="Montserrat Medium" w:eastAsia="Montserrat Medium" w:hAnsi="Montserrat Medium"/>
                <w:color w:val="000000"/>
                <w:sz w:val="18"/>
                <w:szCs w:val="18"/>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34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r>
      <w:tr>
        <w:trPr>
          <w:cantSplit w:val="0"/>
          <w:tblHeader w:val="0"/>
        </w:trPr>
        <w:tc>
          <w:tcPr/>
          <w:p w:rsidR="00000000" w:rsidDel="00000000" w:rsidP="00000000" w:rsidRDefault="00000000" w:rsidRPr="00000000" w14:paraId="00000348">
            <w:pPr>
              <w:numPr>
                <w:ilvl w:val="0"/>
                <w:numId w:val="7"/>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Montserrat Medium" w:cs="Montserrat Medium" w:eastAsia="Montserrat Medium" w:hAnsi="Montserrat Medium"/>
                <w:color w:val="000000"/>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vAlign w:val="center"/>
          </w:tcPr>
          <w:p w:rsidR="00000000" w:rsidDel="00000000" w:rsidP="00000000" w:rsidRDefault="00000000" w:rsidRPr="00000000" w14:paraId="0000034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r>
      <w:tr>
        <w:trPr>
          <w:cantSplit w:val="0"/>
          <w:tblHeader w:val="0"/>
        </w:trPr>
        <w:tc>
          <w:tcPr/>
          <w:p w:rsidR="00000000" w:rsidDel="00000000" w:rsidP="00000000" w:rsidRDefault="00000000" w:rsidRPr="00000000" w14:paraId="0000034A">
            <w:pPr>
              <w:numPr>
                <w:ilvl w:val="0"/>
                <w:numId w:val="7"/>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Incorpora conocimientos y actividades interdisciplinarias en su aprendizaje</w:t>
            </w:r>
            <w:r w:rsidDel="00000000" w:rsidR="00000000" w:rsidRPr="00000000">
              <w:rPr>
                <w:rFonts w:ascii="Montserrat Medium" w:cs="Montserrat Medium" w:eastAsia="Montserrat Medium" w:hAnsi="Montserrat Medium"/>
                <w:color w:val="000000"/>
                <w:sz w:val="18"/>
                <w:szCs w:val="18"/>
                <w:rtl w:val="0"/>
              </w:rPr>
              <w:t xml:space="preserve">. En el desarrollo de los temas de la asignatura, incorpora conocimientos y actividades desarrollados en otras asignaturas para lograr la competencia.</w:t>
            </w:r>
          </w:p>
        </w:tc>
        <w:tc>
          <w:tcPr>
            <w:vAlign w:val="center"/>
          </w:tcPr>
          <w:p w:rsidR="00000000" w:rsidDel="00000000" w:rsidP="00000000" w:rsidRDefault="00000000" w:rsidRPr="00000000" w14:paraId="0000034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r>
      <w:tr>
        <w:trPr>
          <w:cantSplit w:val="0"/>
          <w:tblHeader w:val="0"/>
        </w:trPr>
        <w:tc>
          <w:tcPr/>
          <w:p w:rsidR="00000000" w:rsidDel="00000000" w:rsidP="00000000" w:rsidRDefault="00000000" w:rsidRPr="00000000" w14:paraId="0000034C">
            <w:pPr>
              <w:numPr>
                <w:ilvl w:val="0"/>
                <w:numId w:val="7"/>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rFonts w:ascii="Montserrat Medium" w:cs="Montserrat Medium" w:eastAsia="Montserrat Medium" w:hAnsi="Montserrat Medium"/>
                <w:b w:val="1"/>
                <w:color w:val="000000"/>
                <w:sz w:val="18"/>
                <w:szCs w:val="18"/>
              </w:rPr>
            </w:pPr>
            <w:r w:rsidDel="00000000" w:rsidR="00000000" w:rsidRPr="00000000">
              <w:rPr>
                <w:rFonts w:ascii="Montserrat Medium" w:cs="Montserrat Medium" w:eastAsia="Montserrat Medium" w:hAnsi="Montserrat Medium"/>
                <w:b w:val="1"/>
                <w:color w:val="000000"/>
                <w:sz w:val="18"/>
                <w:szCs w:val="18"/>
                <w:rtl w:val="0"/>
              </w:rPr>
              <w:t xml:space="preserve">Realiza su trabajo de manera autónoma y autorregulada</w:t>
            </w:r>
            <w:r w:rsidDel="00000000" w:rsidR="00000000" w:rsidRPr="00000000">
              <w:rPr>
                <w:rFonts w:ascii="Montserrat Medium" w:cs="Montserrat Medium" w:eastAsia="Montserrat Medium" w:hAnsi="Montserrat Medium"/>
                <w:color w:val="000000"/>
                <w:sz w:val="18"/>
                <w:szCs w:val="18"/>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34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r>
    </w:tbl>
    <w:p w:rsidR="00000000" w:rsidDel="00000000" w:rsidP="00000000" w:rsidRDefault="00000000" w:rsidRPr="00000000" w14:paraId="0000034E">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34F">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350">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Niveles de desempeño: </w:t>
      </w:r>
      <w:r w:rsidDel="00000000" w:rsidR="00000000" w:rsidRPr="00000000">
        <w:rPr>
          <w:rFonts w:ascii="Montserrat Medium" w:cs="Montserrat Medium" w:eastAsia="Montserrat Medium" w:hAnsi="Montserrat Medium"/>
          <w:rtl w:val="0"/>
        </w:rPr>
        <w:t xml:space="preserve">(20)</w:t>
      </w:r>
      <w:r w:rsidDel="00000000" w:rsidR="00000000" w:rsidRPr="00000000">
        <w:rPr>
          <w:rtl w:val="0"/>
        </w:rPr>
      </w:r>
    </w:p>
    <w:tbl>
      <w:tblPr>
        <w:tblStyle w:val="Table22"/>
        <w:tblW w:w="135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05"/>
        <w:gridCol w:w="2976"/>
        <w:gridCol w:w="4814"/>
        <w:gridCol w:w="2266"/>
        <w:tblGridChange w:id="0">
          <w:tblGrid>
            <w:gridCol w:w="3505"/>
            <w:gridCol w:w="2976"/>
            <w:gridCol w:w="4814"/>
            <w:gridCol w:w="2266"/>
          </w:tblGrid>
        </w:tblGridChange>
      </w:tblGrid>
      <w:tr>
        <w:trPr>
          <w:cantSplit w:val="0"/>
          <w:tblHeader w:val="0"/>
        </w:trPr>
        <w:tc>
          <w:tcPr>
            <w:shd w:fill="auto" w:val="clear"/>
            <w:vAlign w:val="center"/>
          </w:tcPr>
          <w:p w:rsidR="00000000" w:rsidDel="00000000" w:rsidP="00000000" w:rsidRDefault="00000000" w:rsidRPr="00000000" w14:paraId="00000351">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Desempeño</w:t>
            </w:r>
          </w:p>
        </w:tc>
        <w:tc>
          <w:tcPr>
            <w:shd w:fill="auto" w:val="clear"/>
            <w:vAlign w:val="center"/>
          </w:tcPr>
          <w:p w:rsidR="00000000" w:rsidDel="00000000" w:rsidP="00000000" w:rsidRDefault="00000000" w:rsidRPr="00000000" w14:paraId="00000352">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Nivel de desempeño</w:t>
            </w:r>
          </w:p>
        </w:tc>
        <w:tc>
          <w:tcPr>
            <w:shd w:fill="auto" w:val="clear"/>
            <w:vAlign w:val="center"/>
          </w:tcPr>
          <w:p w:rsidR="00000000" w:rsidDel="00000000" w:rsidP="00000000" w:rsidRDefault="00000000" w:rsidRPr="00000000" w14:paraId="00000353">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w:t>
            </w:r>
          </w:p>
        </w:tc>
        <w:tc>
          <w:tcPr>
            <w:shd w:fill="auto" w:val="clear"/>
            <w:vAlign w:val="center"/>
          </w:tcPr>
          <w:p w:rsidR="00000000" w:rsidDel="00000000" w:rsidP="00000000" w:rsidRDefault="00000000" w:rsidRPr="00000000" w14:paraId="00000354">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Valoración numérica</w:t>
            </w:r>
          </w:p>
        </w:tc>
      </w:tr>
      <w:tr>
        <w:trPr>
          <w:cantSplit w:val="0"/>
          <w:tblHeader w:val="0"/>
        </w:trPr>
        <w:tc>
          <w:tcPr>
            <w:vMerge w:val="restart"/>
            <w:shd w:fill="auto" w:val="clear"/>
          </w:tcPr>
          <w:p w:rsidR="00000000" w:rsidDel="00000000" w:rsidP="00000000" w:rsidRDefault="00000000" w:rsidRPr="00000000" w14:paraId="00000355">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356">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35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alcanzada</w:t>
            </w:r>
          </w:p>
        </w:tc>
        <w:tc>
          <w:tcPr>
            <w:shd w:fill="auto" w:val="clear"/>
          </w:tcPr>
          <w:p w:rsidR="00000000" w:rsidDel="00000000" w:rsidP="00000000" w:rsidRDefault="00000000" w:rsidRPr="00000000" w14:paraId="0000035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Excelente</w:t>
            </w:r>
          </w:p>
        </w:tc>
        <w:tc>
          <w:tcPr>
            <w:shd w:fill="auto" w:val="clear"/>
          </w:tcPr>
          <w:p w:rsidR="00000000" w:rsidDel="00000000" w:rsidP="00000000" w:rsidRDefault="00000000" w:rsidRPr="00000000" w14:paraId="0000035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95% de A, B, C, D y E </w:t>
            </w:r>
          </w:p>
        </w:tc>
        <w:tc>
          <w:tcPr>
            <w:shd w:fill="auto" w:val="clear"/>
          </w:tcPr>
          <w:p w:rsidR="00000000" w:rsidDel="00000000" w:rsidP="00000000" w:rsidRDefault="00000000" w:rsidRPr="00000000" w14:paraId="0000035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100-95</w:t>
            </w:r>
          </w:p>
        </w:tc>
      </w:tr>
      <w:tr>
        <w:trPr>
          <w:cantSplit w:val="0"/>
          <w:tblHeader w:val="0"/>
        </w:trPr>
        <w:tc>
          <w:tcPr>
            <w:vMerge w:val="continue"/>
            <w:shd w:fill="auto" w:val="clear"/>
          </w:tcPr>
          <w:p w:rsidR="00000000" w:rsidDel="00000000" w:rsidP="00000000" w:rsidRDefault="00000000" w:rsidRPr="00000000" w14:paraId="000003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35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Notable</w:t>
            </w:r>
          </w:p>
        </w:tc>
        <w:tc>
          <w:tcPr>
            <w:shd w:fill="auto" w:val="clear"/>
          </w:tcPr>
          <w:p w:rsidR="00000000" w:rsidDel="00000000" w:rsidP="00000000" w:rsidRDefault="00000000" w:rsidRPr="00000000" w14:paraId="0000035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90% de A, B, con un 95% en C y D, y con un mínimo del 70% E.</w:t>
            </w:r>
          </w:p>
        </w:tc>
        <w:tc>
          <w:tcPr>
            <w:shd w:fill="auto" w:val="clear"/>
          </w:tcPr>
          <w:p w:rsidR="00000000" w:rsidDel="00000000" w:rsidP="00000000" w:rsidRDefault="00000000" w:rsidRPr="00000000" w14:paraId="0000035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94-85</w:t>
            </w:r>
          </w:p>
        </w:tc>
      </w:tr>
      <w:tr>
        <w:trPr>
          <w:cantSplit w:val="0"/>
          <w:tblHeader w:val="0"/>
        </w:trPr>
        <w:tc>
          <w:tcPr>
            <w:vMerge w:val="continue"/>
            <w:shd w:fill="auto" w:val="clear"/>
          </w:tcPr>
          <w:p w:rsidR="00000000" w:rsidDel="00000000" w:rsidP="00000000" w:rsidRDefault="00000000" w:rsidRPr="00000000" w14:paraId="000003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36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Bueno</w:t>
            </w:r>
          </w:p>
        </w:tc>
        <w:tc>
          <w:tcPr>
            <w:shd w:fill="auto" w:val="clear"/>
          </w:tcPr>
          <w:p w:rsidR="00000000" w:rsidDel="00000000" w:rsidP="00000000" w:rsidRDefault="00000000" w:rsidRPr="00000000" w14:paraId="0000036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80% de A y B, por lo menos un 60% de C y D y por lo menos un 50% de E.</w:t>
            </w:r>
          </w:p>
        </w:tc>
        <w:tc>
          <w:tcPr>
            <w:shd w:fill="auto" w:val="clear"/>
          </w:tcPr>
          <w:p w:rsidR="00000000" w:rsidDel="00000000" w:rsidP="00000000" w:rsidRDefault="00000000" w:rsidRPr="00000000" w14:paraId="0000036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84-75</w:t>
            </w:r>
          </w:p>
        </w:tc>
      </w:tr>
      <w:tr>
        <w:trPr>
          <w:cantSplit w:val="0"/>
          <w:tblHeader w:val="0"/>
        </w:trPr>
        <w:tc>
          <w:tcPr>
            <w:vMerge w:val="continue"/>
            <w:shd w:fill="auto" w:val="clear"/>
          </w:tcPr>
          <w:p w:rsidR="00000000" w:rsidDel="00000000" w:rsidP="00000000" w:rsidRDefault="00000000" w:rsidRPr="00000000" w14:paraId="000003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tcPr>
          <w:p w:rsidR="00000000" w:rsidDel="00000000" w:rsidP="00000000" w:rsidRDefault="00000000" w:rsidRPr="00000000" w14:paraId="0000036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Suficiente</w:t>
            </w:r>
          </w:p>
        </w:tc>
        <w:tc>
          <w:tcPr>
            <w:shd w:fill="auto" w:val="clear"/>
          </w:tcPr>
          <w:p w:rsidR="00000000" w:rsidDel="00000000" w:rsidP="00000000" w:rsidRDefault="00000000" w:rsidRPr="00000000" w14:paraId="0000036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el 70% de A, B, C, D y E.</w:t>
            </w:r>
          </w:p>
        </w:tc>
        <w:tc>
          <w:tcPr>
            <w:shd w:fill="auto" w:val="clear"/>
          </w:tcPr>
          <w:p w:rsidR="00000000" w:rsidDel="00000000" w:rsidP="00000000" w:rsidRDefault="00000000" w:rsidRPr="00000000" w14:paraId="0000036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74-70</w:t>
            </w:r>
          </w:p>
        </w:tc>
      </w:tr>
      <w:tr>
        <w:trPr>
          <w:cantSplit w:val="0"/>
          <w:tblHeader w:val="0"/>
        </w:trPr>
        <w:tc>
          <w:tcPr>
            <w:shd w:fill="auto" w:val="clear"/>
          </w:tcPr>
          <w:p w:rsidR="00000000" w:rsidDel="00000000" w:rsidP="00000000" w:rsidRDefault="00000000" w:rsidRPr="00000000" w14:paraId="0000036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no alcanzada</w:t>
            </w:r>
          </w:p>
        </w:tc>
        <w:tc>
          <w:tcPr>
            <w:shd w:fill="auto" w:val="clear"/>
          </w:tcPr>
          <w:p w:rsidR="00000000" w:rsidDel="00000000" w:rsidP="00000000" w:rsidRDefault="00000000" w:rsidRPr="00000000" w14:paraId="0000036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Insuficiente</w:t>
            </w:r>
          </w:p>
        </w:tc>
        <w:tc>
          <w:tcPr>
            <w:shd w:fill="auto" w:val="clear"/>
          </w:tcPr>
          <w:p w:rsidR="00000000" w:rsidDel="00000000" w:rsidP="00000000" w:rsidRDefault="00000000" w:rsidRPr="00000000" w14:paraId="0000036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con menos del 70% de A, B, C, D y E</w:t>
            </w:r>
          </w:p>
        </w:tc>
        <w:tc>
          <w:tcPr>
            <w:shd w:fill="auto" w:val="clear"/>
          </w:tcPr>
          <w:p w:rsidR="00000000" w:rsidDel="00000000" w:rsidP="00000000" w:rsidRDefault="00000000" w:rsidRPr="00000000" w14:paraId="0000036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NA (No Alcanzada)</w:t>
            </w:r>
          </w:p>
        </w:tc>
      </w:tr>
    </w:tbl>
    <w:p w:rsidR="00000000" w:rsidDel="00000000" w:rsidP="00000000" w:rsidRDefault="00000000" w:rsidRPr="00000000" w14:paraId="0000036B">
      <w:pPr>
        <w:spacing w:after="80" w:lineRule="auto"/>
        <w:ind w:firstLine="10"/>
        <w:rPr>
          <w:b w:val="1"/>
        </w:rPr>
      </w:pPr>
      <w:r w:rsidDel="00000000" w:rsidR="00000000" w:rsidRPr="00000000">
        <w:rPr>
          <w:rtl w:val="0"/>
        </w:rPr>
      </w:r>
    </w:p>
    <w:p w:rsidR="00000000" w:rsidDel="00000000" w:rsidP="00000000" w:rsidRDefault="00000000" w:rsidRPr="00000000" w14:paraId="0000036C">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Matriz de evaluación: (21)</w:t>
      </w:r>
    </w:p>
    <w:tbl>
      <w:tblPr>
        <w:tblStyle w:val="Table23"/>
        <w:tblW w:w="13603.000000000002"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29"/>
        <w:gridCol w:w="1308"/>
        <w:gridCol w:w="540"/>
        <w:gridCol w:w="540"/>
        <w:gridCol w:w="541"/>
        <w:gridCol w:w="541"/>
        <w:gridCol w:w="540"/>
        <w:gridCol w:w="591"/>
        <w:gridCol w:w="5273"/>
        <w:tblGridChange w:id="0">
          <w:tblGrid>
            <w:gridCol w:w="3729"/>
            <w:gridCol w:w="1308"/>
            <w:gridCol w:w="540"/>
            <w:gridCol w:w="540"/>
            <w:gridCol w:w="541"/>
            <w:gridCol w:w="541"/>
            <w:gridCol w:w="540"/>
            <w:gridCol w:w="591"/>
            <w:gridCol w:w="5273"/>
          </w:tblGrid>
        </w:tblGridChange>
      </w:tblGrid>
      <w:tr>
        <w:trPr>
          <w:cantSplit w:val="0"/>
          <w:tblHeader w:val="0"/>
        </w:trPr>
        <w:tc>
          <w:tcPr>
            <w:vMerge w:val="restart"/>
            <w:shd w:fill="auto" w:val="clear"/>
            <w:vAlign w:val="center"/>
          </w:tcPr>
          <w:p w:rsidR="00000000" w:rsidDel="00000000" w:rsidP="00000000" w:rsidRDefault="00000000" w:rsidRPr="00000000" w14:paraId="0000036D">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Evidencia de aprendizaje</w:t>
            </w:r>
          </w:p>
        </w:tc>
        <w:tc>
          <w:tcPr>
            <w:vMerge w:val="restart"/>
            <w:shd w:fill="auto" w:val="clear"/>
            <w:vAlign w:val="center"/>
          </w:tcPr>
          <w:p w:rsidR="00000000" w:rsidDel="00000000" w:rsidP="00000000" w:rsidRDefault="00000000" w:rsidRPr="00000000" w14:paraId="0000036E">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w:t>
            </w:r>
          </w:p>
        </w:tc>
        <w:tc>
          <w:tcPr>
            <w:gridSpan w:val="6"/>
          </w:tcPr>
          <w:p w:rsidR="00000000" w:rsidDel="00000000" w:rsidP="00000000" w:rsidRDefault="00000000" w:rsidRPr="00000000" w14:paraId="0000036F">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 de alcance</w:t>
            </w:r>
          </w:p>
        </w:tc>
        <w:tc>
          <w:tcPr>
            <w:vMerge w:val="restart"/>
            <w:shd w:fill="auto" w:val="clear"/>
            <w:vAlign w:val="center"/>
          </w:tcPr>
          <w:p w:rsidR="00000000" w:rsidDel="00000000" w:rsidP="00000000" w:rsidRDefault="00000000" w:rsidRPr="00000000" w14:paraId="00000375">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Evaluación formativa de la competencia</w:t>
            </w:r>
          </w:p>
        </w:tc>
      </w:tr>
      <w:tr>
        <w:trPr>
          <w:cantSplit w:val="0"/>
          <w:tblHeader w:val="0"/>
        </w:trPr>
        <w:tc>
          <w:tcPr>
            <w:vMerge w:val="continue"/>
            <w:shd w:fill="auto" w:val="clear"/>
            <w:vAlign w:val="center"/>
          </w:tcPr>
          <w:p w:rsidR="00000000" w:rsidDel="00000000" w:rsidP="00000000" w:rsidRDefault="00000000" w:rsidRPr="00000000" w14:paraId="000003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vMerge w:val="continue"/>
            <w:shd w:fill="auto" w:val="clear"/>
            <w:vAlign w:val="center"/>
          </w:tcPr>
          <w:p w:rsidR="00000000" w:rsidDel="00000000" w:rsidP="00000000" w:rsidRDefault="00000000" w:rsidRPr="00000000" w14:paraId="000003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b w:val="1"/>
                <w:smallCaps w:val="1"/>
                <w:sz w:val="18"/>
                <w:szCs w:val="18"/>
              </w:rPr>
            </w:pPr>
            <w:r w:rsidDel="00000000" w:rsidR="00000000" w:rsidRPr="00000000">
              <w:rPr>
                <w:rtl w:val="0"/>
              </w:rPr>
            </w:r>
          </w:p>
        </w:tc>
        <w:tc>
          <w:tcPr>
            <w:shd w:fill="auto" w:val="clear"/>
          </w:tcPr>
          <w:p w:rsidR="00000000" w:rsidDel="00000000" w:rsidP="00000000" w:rsidRDefault="00000000" w:rsidRPr="00000000" w14:paraId="0000037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A</w:t>
            </w:r>
          </w:p>
        </w:tc>
        <w:tc>
          <w:tcPr/>
          <w:p w:rsidR="00000000" w:rsidDel="00000000" w:rsidP="00000000" w:rsidRDefault="00000000" w:rsidRPr="00000000" w14:paraId="0000037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w:t>
            </w:r>
          </w:p>
        </w:tc>
        <w:tc>
          <w:tcPr>
            <w:shd w:fill="auto" w:val="clear"/>
          </w:tcPr>
          <w:p w:rsidR="00000000" w:rsidDel="00000000" w:rsidP="00000000" w:rsidRDefault="00000000" w:rsidRPr="00000000" w14:paraId="0000037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w:t>
            </w:r>
          </w:p>
        </w:tc>
        <w:tc>
          <w:tcPr>
            <w:shd w:fill="auto" w:val="clear"/>
          </w:tcPr>
          <w:p w:rsidR="00000000" w:rsidDel="00000000" w:rsidP="00000000" w:rsidRDefault="00000000" w:rsidRPr="00000000" w14:paraId="0000037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D</w:t>
            </w:r>
          </w:p>
        </w:tc>
        <w:tc>
          <w:tcPr>
            <w:shd w:fill="auto" w:val="clear"/>
          </w:tcPr>
          <w:p w:rsidR="00000000" w:rsidDel="00000000" w:rsidP="00000000" w:rsidRDefault="00000000" w:rsidRPr="00000000" w14:paraId="0000037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w:t>
            </w:r>
          </w:p>
        </w:tc>
        <w:tc>
          <w:tcPr>
            <w:shd w:fill="auto" w:val="clear"/>
          </w:tcPr>
          <w:p w:rsidR="00000000" w:rsidDel="00000000" w:rsidP="00000000" w:rsidRDefault="00000000" w:rsidRPr="00000000" w14:paraId="0000037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F</w:t>
            </w:r>
          </w:p>
        </w:tc>
        <w:tc>
          <w:tcPr>
            <w:vMerge w:val="continue"/>
            <w:shd w:fill="auto" w:val="clear"/>
            <w:vAlign w:val="center"/>
          </w:tcPr>
          <w:p w:rsidR="00000000" w:rsidDel="00000000" w:rsidP="00000000" w:rsidRDefault="00000000" w:rsidRPr="00000000" w14:paraId="000003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37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Investigación de tema</w:t>
            </w:r>
          </w:p>
        </w:tc>
        <w:tc>
          <w:tcPr>
            <w:shd w:fill="auto" w:val="clear"/>
          </w:tcPr>
          <w:p w:rsidR="00000000" w:rsidDel="00000000" w:rsidP="00000000" w:rsidRDefault="00000000" w:rsidRPr="00000000" w14:paraId="0000038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38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p w:rsidR="00000000" w:rsidDel="00000000" w:rsidP="00000000" w:rsidRDefault="00000000" w:rsidRPr="00000000" w14:paraId="0000038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38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38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38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38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shd w:fill="auto" w:val="clear"/>
          </w:tcPr>
          <w:p w:rsidR="00000000" w:rsidDel="00000000" w:rsidP="00000000" w:rsidRDefault="00000000" w:rsidRPr="00000000" w14:paraId="0000038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al inicio y durante el tema </w:t>
            </w:r>
          </w:p>
        </w:tc>
      </w:tr>
      <w:tr>
        <w:trPr>
          <w:cantSplit w:val="0"/>
          <w:tblHeader w:val="0"/>
        </w:trPr>
        <w:tc>
          <w:tcPr>
            <w:shd w:fill="auto" w:val="clear"/>
          </w:tcPr>
          <w:p w:rsidR="00000000" w:rsidDel="00000000" w:rsidP="00000000" w:rsidRDefault="00000000" w:rsidRPr="00000000" w14:paraId="0000038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Ejercicios en clase</w:t>
            </w:r>
          </w:p>
        </w:tc>
        <w:tc>
          <w:tcPr>
            <w:shd w:fill="auto" w:val="clear"/>
          </w:tcPr>
          <w:p w:rsidR="00000000" w:rsidDel="00000000" w:rsidP="00000000" w:rsidRDefault="00000000" w:rsidRPr="00000000" w14:paraId="0000038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38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38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38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38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38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38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39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39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Ejercicios de casa</w:t>
            </w:r>
          </w:p>
        </w:tc>
        <w:tc>
          <w:tcPr>
            <w:shd w:fill="auto" w:val="clear"/>
          </w:tcPr>
          <w:p w:rsidR="00000000" w:rsidDel="00000000" w:rsidP="00000000" w:rsidRDefault="00000000" w:rsidRPr="00000000" w14:paraId="0000039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c>
          <w:tcPr>
            <w:shd w:fill="auto" w:val="clear"/>
          </w:tcPr>
          <w:p w:rsidR="00000000" w:rsidDel="00000000" w:rsidP="00000000" w:rsidRDefault="00000000" w:rsidRPr="00000000" w14:paraId="0000039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39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39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39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39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39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39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39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Evaluación</w:t>
            </w:r>
          </w:p>
        </w:tc>
        <w:tc>
          <w:tcPr>
            <w:shd w:fill="auto" w:val="clear"/>
          </w:tcPr>
          <w:p w:rsidR="00000000" w:rsidDel="00000000" w:rsidP="00000000" w:rsidRDefault="00000000" w:rsidRPr="00000000" w14:paraId="0000039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50</w:t>
            </w:r>
          </w:p>
        </w:tc>
        <w:tc>
          <w:tcPr>
            <w:shd w:fill="auto" w:val="clear"/>
          </w:tcPr>
          <w:p w:rsidR="00000000" w:rsidDel="00000000" w:rsidP="00000000" w:rsidRDefault="00000000" w:rsidRPr="00000000" w14:paraId="0000039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39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39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shd w:fill="auto" w:val="clear"/>
          </w:tcPr>
          <w:p w:rsidR="00000000" w:rsidDel="00000000" w:rsidP="00000000" w:rsidRDefault="00000000" w:rsidRPr="00000000" w14:paraId="0000039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shd w:fill="auto" w:val="clear"/>
          </w:tcPr>
          <w:p w:rsidR="00000000" w:rsidDel="00000000" w:rsidP="00000000" w:rsidRDefault="00000000" w:rsidRPr="00000000" w14:paraId="000003A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shd w:fill="auto" w:val="clear"/>
          </w:tcPr>
          <w:p w:rsidR="00000000" w:rsidDel="00000000" w:rsidP="00000000" w:rsidRDefault="00000000" w:rsidRPr="00000000" w14:paraId="000003A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14</w:t>
            </w:r>
          </w:p>
        </w:tc>
        <w:tc>
          <w:tcPr>
            <w:shd w:fill="auto" w:val="clear"/>
          </w:tcPr>
          <w:p w:rsidR="00000000" w:rsidDel="00000000" w:rsidP="00000000" w:rsidRDefault="00000000" w:rsidRPr="00000000" w14:paraId="000003A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evalúa con lista de cotejo</w:t>
            </w:r>
          </w:p>
        </w:tc>
      </w:tr>
      <w:tr>
        <w:trPr>
          <w:cantSplit w:val="0"/>
          <w:tblHeader w:val="0"/>
        </w:trPr>
        <w:tc>
          <w:tcPr>
            <w:shd w:fill="auto" w:val="clear"/>
          </w:tcPr>
          <w:p w:rsidR="00000000" w:rsidDel="00000000" w:rsidP="00000000" w:rsidRDefault="00000000" w:rsidRPr="00000000" w14:paraId="000003A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Total</w:t>
            </w:r>
          </w:p>
        </w:tc>
        <w:tc>
          <w:tcPr>
            <w:shd w:fill="auto" w:val="clear"/>
          </w:tcPr>
          <w:p w:rsidR="00000000" w:rsidDel="00000000" w:rsidP="00000000" w:rsidRDefault="00000000" w:rsidRPr="00000000" w14:paraId="000003A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100 %</w:t>
            </w:r>
          </w:p>
        </w:tc>
        <w:tc>
          <w:tcPr>
            <w:shd w:fill="auto" w:val="clear"/>
          </w:tcPr>
          <w:p w:rsidR="00000000" w:rsidDel="00000000" w:rsidP="00000000" w:rsidRDefault="00000000" w:rsidRPr="00000000" w14:paraId="000003A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p w:rsidR="00000000" w:rsidDel="00000000" w:rsidP="00000000" w:rsidRDefault="00000000" w:rsidRPr="00000000" w14:paraId="000003A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3A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20</w:t>
            </w:r>
          </w:p>
        </w:tc>
        <w:tc>
          <w:tcPr>
            <w:shd w:fill="auto" w:val="clear"/>
          </w:tcPr>
          <w:p w:rsidR="00000000" w:rsidDel="00000000" w:rsidP="00000000" w:rsidRDefault="00000000" w:rsidRPr="00000000" w14:paraId="000003A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shd w:fill="auto" w:val="clear"/>
          </w:tcPr>
          <w:p w:rsidR="00000000" w:rsidDel="00000000" w:rsidP="00000000" w:rsidRDefault="00000000" w:rsidRPr="00000000" w14:paraId="000003A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shd w:fill="auto" w:val="clear"/>
          </w:tcPr>
          <w:p w:rsidR="00000000" w:rsidDel="00000000" w:rsidP="00000000" w:rsidRDefault="00000000" w:rsidRPr="00000000" w14:paraId="000003A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30</w:t>
            </w:r>
          </w:p>
        </w:tc>
        <w:tc>
          <w:tcPr>
            <w:shd w:fill="auto" w:val="clear"/>
          </w:tcPr>
          <w:p w:rsidR="00000000" w:rsidDel="00000000" w:rsidP="00000000" w:rsidRDefault="00000000" w:rsidRPr="00000000" w14:paraId="000003AB">
            <w:pPr>
              <w:ind w:firstLine="10"/>
              <w:rPr>
                <w:rFonts w:ascii="Montserrat Medium" w:cs="Montserrat Medium" w:eastAsia="Montserrat Medium" w:hAnsi="Montserrat Medium"/>
                <w:sz w:val="18"/>
                <w:szCs w:val="18"/>
              </w:rPr>
            </w:pPr>
            <w:r w:rsidDel="00000000" w:rsidR="00000000" w:rsidRPr="00000000">
              <w:rPr>
                <w:rtl w:val="0"/>
              </w:rPr>
            </w:r>
          </w:p>
        </w:tc>
      </w:tr>
    </w:tbl>
    <w:p w:rsidR="00000000" w:rsidDel="00000000" w:rsidP="00000000" w:rsidRDefault="00000000" w:rsidRPr="00000000" w14:paraId="000003AC">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3AD">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3AE">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3AF">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3B0">
      <w:pPr>
        <w:spacing w:after="80" w:lineRule="auto"/>
        <w:ind w:left="0" w:firstLine="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Fuentes de información y Apoyos didácticos:</w:t>
        <w:tab/>
      </w:r>
    </w:p>
    <w:p w:rsidR="00000000" w:rsidDel="00000000" w:rsidP="00000000" w:rsidRDefault="00000000" w:rsidRPr="00000000" w14:paraId="000003B1">
      <w:pPr>
        <w:spacing w:after="80" w:lineRule="auto"/>
        <w:ind w:left="0" w:firstLine="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Fuentes de información:                                                                                                          Apoyos didácticos:</w:t>
      </w:r>
    </w:p>
    <w:tbl>
      <w:tblPr>
        <w:tblStyle w:val="Table24"/>
        <w:tblW w:w="1356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6781"/>
        <w:gridCol w:w="6781"/>
        <w:tblGridChange w:id="0">
          <w:tblGrid>
            <w:gridCol w:w="6781"/>
            <w:gridCol w:w="6781"/>
          </w:tblGrid>
        </w:tblGridChange>
      </w:tblGrid>
      <w:tr>
        <w:trPr>
          <w:cantSplit w:val="0"/>
          <w:tblHeader w:val="0"/>
        </w:trPr>
        <w:tc>
          <w:tcPr/>
          <w:p w:rsidR="00000000" w:rsidDel="00000000" w:rsidP="00000000" w:rsidRDefault="00000000" w:rsidRPr="00000000" w14:paraId="000003B2">
            <w:pPr>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2. Anderson, D. R., Sweeney, D. J., Williams, T. A. (2008). </w:t>
            </w:r>
            <w:r w:rsidDel="00000000" w:rsidR="00000000" w:rsidRPr="00000000">
              <w:rPr>
                <w:rFonts w:ascii="Times New Roman" w:cs="Times New Roman" w:eastAsia="Times New Roman" w:hAnsi="Times New Roman"/>
                <w:i w:val="1"/>
                <w:color w:val="000000"/>
                <w:sz w:val="24"/>
                <w:szCs w:val="24"/>
                <w:rtl w:val="0"/>
              </w:rPr>
              <w:t xml:space="preserve">Estadística para administración y economía </w:t>
            </w:r>
            <w:r w:rsidDel="00000000" w:rsidR="00000000" w:rsidRPr="00000000">
              <w:rPr>
                <w:rFonts w:ascii="Times New Roman" w:cs="Times New Roman" w:eastAsia="Times New Roman" w:hAnsi="Times New Roman"/>
                <w:color w:val="000000"/>
                <w:sz w:val="24"/>
                <w:szCs w:val="24"/>
                <w:rtl w:val="0"/>
              </w:rPr>
              <w:t xml:space="preserve">(10ª Ed.). México: Cengage Learning Editores.</w:t>
            </w:r>
          </w:p>
          <w:p w:rsidR="00000000" w:rsidDel="00000000" w:rsidP="00000000" w:rsidRDefault="00000000" w:rsidRPr="00000000" w14:paraId="000003B3">
            <w:pPr>
              <w:ind w:left="0" w:firstLine="0"/>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3B4">
            <w:pPr>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3. Carto, A. V. (2001). Control estadístico de la calidad. Editorial Alfa Omega.</w:t>
            </w:r>
          </w:p>
          <w:p w:rsidR="00000000" w:rsidDel="00000000" w:rsidP="00000000" w:rsidRDefault="00000000" w:rsidRPr="00000000" w14:paraId="000003B5">
            <w:pPr>
              <w:ind w:left="0" w:firstLine="0"/>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3B6">
            <w:pPr>
              <w:ind w:left="0" w:firstLine="0"/>
              <w:rPr>
                <w:rFonts w:ascii="Times New Roman" w:cs="Times New Roman" w:eastAsia="Times New Roman" w:hAnsi="Times New Roman"/>
                <w:color w:val="333333"/>
                <w:sz w:val="24"/>
                <w:szCs w:val="24"/>
              </w:rPr>
            </w:pPr>
            <w:r w:rsidDel="00000000" w:rsidR="00000000" w:rsidRPr="00000000">
              <w:rPr>
                <w:rFonts w:ascii="Times New Roman" w:cs="Times New Roman" w:eastAsia="Times New Roman" w:hAnsi="Times New Roman"/>
                <w:color w:val="000000"/>
                <w:sz w:val="24"/>
                <w:szCs w:val="24"/>
                <w:rtl w:val="0"/>
              </w:rPr>
              <w:t xml:space="preserve">4. Gutiérrez, A. L. (2012). </w:t>
            </w:r>
            <w:r w:rsidDel="00000000" w:rsidR="00000000" w:rsidRPr="00000000">
              <w:rPr>
                <w:rFonts w:ascii="Times New Roman" w:cs="Times New Roman" w:eastAsia="Times New Roman" w:hAnsi="Times New Roman"/>
                <w:i w:val="1"/>
                <w:color w:val="000000"/>
                <w:sz w:val="24"/>
                <w:szCs w:val="24"/>
                <w:rtl w:val="0"/>
              </w:rPr>
              <w:t xml:space="preserve">Probabilidad y estadística. Enfoque por competencias</w:t>
            </w:r>
            <w:r w:rsidDel="00000000" w:rsidR="00000000" w:rsidRPr="00000000">
              <w:rPr>
                <w:rFonts w:ascii="Times New Roman" w:cs="Times New Roman" w:eastAsia="Times New Roman" w:hAnsi="Times New Roman"/>
                <w:color w:val="000000"/>
                <w:sz w:val="24"/>
                <w:szCs w:val="24"/>
                <w:rtl w:val="0"/>
              </w:rPr>
              <w:t xml:space="preserve">. México: </w:t>
            </w:r>
            <w:r w:rsidDel="00000000" w:rsidR="00000000" w:rsidRPr="00000000">
              <w:rPr>
                <w:rFonts w:ascii="Times New Roman" w:cs="Times New Roman" w:eastAsia="Times New Roman" w:hAnsi="Times New Roman"/>
                <w:color w:val="333333"/>
                <w:sz w:val="24"/>
                <w:szCs w:val="24"/>
                <w:rtl w:val="0"/>
              </w:rPr>
              <w:t xml:space="preserve">Editorial McGraw Hill Higher Education.</w:t>
            </w:r>
          </w:p>
          <w:p w:rsidR="00000000" w:rsidDel="00000000" w:rsidP="00000000" w:rsidRDefault="00000000" w:rsidRPr="00000000" w14:paraId="000003B7">
            <w:pPr>
              <w:ind w:left="0" w:firstLine="0"/>
              <w:rPr>
                <w:rFonts w:ascii="Times New Roman" w:cs="Times New Roman" w:eastAsia="Times New Roman" w:hAnsi="Times New Roman"/>
                <w:color w:val="333333"/>
                <w:sz w:val="24"/>
                <w:szCs w:val="24"/>
              </w:rPr>
            </w:pPr>
            <w:r w:rsidDel="00000000" w:rsidR="00000000" w:rsidRPr="00000000">
              <w:rPr>
                <w:rtl w:val="0"/>
              </w:rPr>
            </w:r>
          </w:p>
          <w:p w:rsidR="00000000" w:rsidDel="00000000" w:rsidP="00000000" w:rsidRDefault="00000000" w:rsidRPr="00000000" w14:paraId="000003B8">
            <w:pPr>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5. Montgomery, D.C., Runger, G.C. (2002). </w:t>
            </w:r>
            <w:r w:rsidDel="00000000" w:rsidR="00000000" w:rsidRPr="00000000">
              <w:rPr>
                <w:rFonts w:ascii="Times New Roman" w:cs="Times New Roman" w:eastAsia="Times New Roman" w:hAnsi="Times New Roman"/>
                <w:i w:val="1"/>
                <w:color w:val="000000"/>
                <w:sz w:val="24"/>
                <w:szCs w:val="24"/>
                <w:rtl w:val="0"/>
              </w:rPr>
              <w:t xml:space="preserve">Probabilidad y Estadística aplicadas a la ingeniería</w:t>
            </w:r>
            <w:r w:rsidDel="00000000" w:rsidR="00000000" w:rsidRPr="00000000">
              <w:rPr>
                <w:rFonts w:ascii="Times New Roman" w:cs="Times New Roman" w:eastAsia="Times New Roman" w:hAnsi="Times New Roman"/>
                <w:color w:val="000000"/>
                <w:sz w:val="24"/>
                <w:szCs w:val="24"/>
                <w:rtl w:val="0"/>
              </w:rPr>
              <w:t xml:space="preserve">. Editorial Limusa Wiley.</w:t>
            </w:r>
          </w:p>
          <w:p w:rsidR="00000000" w:rsidDel="00000000" w:rsidP="00000000" w:rsidRDefault="00000000" w:rsidRPr="00000000" w14:paraId="000003B9">
            <w:pPr>
              <w:ind w:left="0" w:firstLine="0"/>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3BA">
            <w:pPr>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6. Montgomery, D.C. (2012). Introduction to statistical quality (7ª Ed.).</w:t>
            </w:r>
          </w:p>
          <w:p w:rsidR="00000000" w:rsidDel="00000000" w:rsidP="00000000" w:rsidRDefault="00000000" w:rsidRPr="00000000" w14:paraId="000003BB">
            <w:pPr>
              <w:ind w:left="0" w:firstLine="0"/>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3BC">
            <w:pPr>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7. Montgomery, D.C. </w:t>
            </w:r>
            <w:r w:rsidDel="00000000" w:rsidR="00000000" w:rsidRPr="00000000">
              <w:rPr>
                <w:rFonts w:ascii="Times New Roman" w:cs="Times New Roman" w:eastAsia="Times New Roman" w:hAnsi="Times New Roman"/>
                <w:i w:val="1"/>
                <w:color w:val="000000"/>
                <w:sz w:val="24"/>
                <w:szCs w:val="24"/>
                <w:rtl w:val="0"/>
              </w:rPr>
              <w:t xml:space="preserve">Introduction to statistical quality control </w:t>
            </w:r>
            <w:r w:rsidDel="00000000" w:rsidR="00000000" w:rsidRPr="00000000">
              <w:rPr>
                <w:rFonts w:ascii="Times New Roman" w:cs="Times New Roman" w:eastAsia="Times New Roman" w:hAnsi="Times New Roman"/>
                <w:color w:val="000000"/>
                <w:sz w:val="24"/>
                <w:szCs w:val="24"/>
                <w:rtl w:val="0"/>
              </w:rPr>
              <w:t xml:space="preserve">(7ª Ed.). Editorial John Willey and</w:t>
            </w:r>
          </w:p>
          <w:p w:rsidR="00000000" w:rsidDel="00000000" w:rsidP="00000000" w:rsidRDefault="00000000" w:rsidRPr="00000000" w14:paraId="000003BD">
            <w:pPr>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Sons, Inc.</w:t>
            </w:r>
          </w:p>
          <w:p w:rsidR="00000000" w:rsidDel="00000000" w:rsidP="00000000" w:rsidRDefault="00000000" w:rsidRPr="00000000" w14:paraId="000003BE">
            <w:pPr>
              <w:ind w:left="0" w:firstLine="0"/>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3BF">
            <w:pPr>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8. Walpole, R.E., Myers, R.H., Myers, S.L. (1999). Probabilidad y estadística para ingenieros (6ª</w:t>
            </w:r>
          </w:p>
          <w:p w:rsidR="00000000" w:rsidDel="00000000" w:rsidP="00000000" w:rsidRDefault="00000000" w:rsidRPr="00000000" w14:paraId="000003C0">
            <w:pPr>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Ed.). Editorial Prentice Hall.</w:t>
            </w:r>
          </w:p>
          <w:p w:rsidR="00000000" w:rsidDel="00000000" w:rsidP="00000000" w:rsidRDefault="00000000" w:rsidRPr="00000000" w14:paraId="000003C1">
            <w:pPr>
              <w:ind w:left="0" w:firstLine="0"/>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3C2">
            <w:pPr>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9. Spiegel, M., Schiller, J., Srinivasan, R. A. </w:t>
            </w:r>
            <w:r w:rsidDel="00000000" w:rsidR="00000000" w:rsidRPr="00000000">
              <w:rPr>
                <w:rFonts w:ascii="Times New Roman" w:cs="Times New Roman" w:eastAsia="Times New Roman" w:hAnsi="Times New Roman"/>
                <w:i w:val="1"/>
                <w:color w:val="000000"/>
                <w:sz w:val="24"/>
                <w:szCs w:val="24"/>
                <w:rtl w:val="0"/>
              </w:rPr>
              <w:t xml:space="preserve">Probabilidad y Estadística. </w:t>
            </w:r>
            <w:r w:rsidDel="00000000" w:rsidR="00000000" w:rsidRPr="00000000">
              <w:rPr>
                <w:rFonts w:ascii="Times New Roman" w:cs="Times New Roman" w:eastAsia="Times New Roman" w:hAnsi="Times New Roman"/>
                <w:color w:val="000000"/>
                <w:sz w:val="24"/>
                <w:szCs w:val="24"/>
                <w:rtl w:val="0"/>
              </w:rPr>
              <w:t xml:space="preserve">Editorial McGraw Hill.</w:t>
            </w:r>
          </w:p>
          <w:p w:rsidR="00000000" w:rsidDel="00000000" w:rsidP="00000000" w:rsidRDefault="00000000" w:rsidRPr="00000000" w14:paraId="000003C3">
            <w:pPr>
              <w:ind w:left="0" w:firstLine="0"/>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3C4">
            <w:pPr>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10. Meyer, L. P. </w:t>
            </w:r>
            <w:r w:rsidDel="00000000" w:rsidR="00000000" w:rsidRPr="00000000">
              <w:rPr>
                <w:rFonts w:ascii="Times New Roman" w:cs="Times New Roman" w:eastAsia="Times New Roman" w:hAnsi="Times New Roman"/>
                <w:i w:val="1"/>
                <w:color w:val="000000"/>
                <w:sz w:val="24"/>
                <w:szCs w:val="24"/>
                <w:rtl w:val="0"/>
              </w:rPr>
              <w:t xml:space="preserve">Probabilidad y aplicaciones estadísticas</w:t>
            </w:r>
            <w:r w:rsidDel="00000000" w:rsidR="00000000" w:rsidRPr="00000000">
              <w:rPr>
                <w:rFonts w:ascii="Times New Roman" w:cs="Times New Roman" w:eastAsia="Times New Roman" w:hAnsi="Times New Roman"/>
                <w:color w:val="000000"/>
                <w:sz w:val="24"/>
                <w:szCs w:val="24"/>
                <w:rtl w:val="0"/>
              </w:rPr>
              <w:t xml:space="preserve">. Editorial Fondo Educativo Interamericano.</w:t>
            </w:r>
          </w:p>
          <w:p w:rsidR="00000000" w:rsidDel="00000000" w:rsidP="00000000" w:rsidRDefault="00000000" w:rsidRPr="00000000" w14:paraId="000003C5">
            <w:pPr>
              <w:ind w:left="0" w:firstLine="0"/>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3C6">
            <w:pPr>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11. Miller, I., Freuno, J. E. </w:t>
            </w:r>
            <w:r w:rsidDel="00000000" w:rsidR="00000000" w:rsidRPr="00000000">
              <w:rPr>
                <w:rFonts w:ascii="Times New Roman" w:cs="Times New Roman" w:eastAsia="Times New Roman" w:hAnsi="Times New Roman"/>
                <w:i w:val="1"/>
                <w:color w:val="000000"/>
                <w:sz w:val="24"/>
                <w:szCs w:val="24"/>
                <w:rtl w:val="0"/>
              </w:rPr>
              <w:t xml:space="preserve">Probabilidad y estadística para ingenieros</w:t>
            </w:r>
            <w:r w:rsidDel="00000000" w:rsidR="00000000" w:rsidRPr="00000000">
              <w:rPr>
                <w:rFonts w:ascii="Times New Roman" w:cs="Times New Roman" w:eastAsia="Times New Roman" w:hAnsi="Times New Roman"/>
                <w:color w:val="000000"/>
                <w:sz w:val="24"/>
                <w:szCs w:val="24"/>
                <w:rtl w:val="0"/>
              </w:rPr>
              <w:t xml:space="preserve">. Editorial Prentice Hall</w:t>
            </w:r>
          </w:p>
          <w:p w:rsidR="00000000" w:rsidDel="00000000" w:rsidP="00000000" w:rsidRDefault="00000000" w:rsidRPr="00000000" w14:paraId="000003C7">
            <w:pPr>
              <w:ind w:left="0" w:firstLine="0"/>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3C8">
            <w:pPr>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12. Kreyszing, E. </w:t>
            </w:r>
            <w:r w:rsidDel="00000000" w:rsidR="00000000" w:rsidRPr="00000000">
              <w:rPr>
                <w:rFonts w:ascii="Times New Roman" w:cs="Times New Roman" w:eastAsia="Times New Roman" w:hAnsi="Times New Roman"/>
                <w:i w:val="1"/>
                <w:color w:val="000000"/>
                <w:sz w:val="24"/>
                <w:szCs w:val="24"/>
                <w:rtl w:val="0"/>
              </w:rPr>
              <w:t xml:space="preserve">Estadística matemática. </w:t>
            </w:r>
            <w:r w:rsidDel="00000000" w:rsidR="00000000" w:rsidRPr="00000000">
              <w:rPr>
                <w:rFonts w:ascii="Times New Roman" w:cs="Times New Roman" w:eastAsia="Times New Roman" w:hAnsi="Times New Roman"/>
                <w:color w:val="000000"/>
                <w:sz w:val="24"/>
                <w:szCs w:val="24"/>
                <w:rtl w:val="0"/>
              </w:rPr>
              <w:t xml:space="preserve">Editorial Limusa.</w:t>
            </w:r>
          </w:p>
          <w:p w:rsidR="00000000" w:rsidDel="00000000" w:rsidP="00000000" w:rsidRDefault="00000000" w:rsidRPr="00000000" w14:paraId="000003C9">
            <w:pPr>
              <w:ind w:left="0" w:firstLine="0"/>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3CA">
            <w:pPr>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13. Spiegel, M. R. </w:t>
            </w:r>
            <w:r w:rsidDel="00000000" w:rsidR="00000000" w:rsidRPr="00000000">
              <w:rPr>
                <w:rFonts w:ascii="Times New Roman" w:cs="Times New Roman" w:eastAsia="Times New Roman" w:hAnsi="Times New Roman"/>
                <w:i w:val="1"/>
                <w:color w:val="000000"/>
                <w:sz w:val="24"/>
                <w:szCs w:val="24"/>
                <w:rtl w:val="0"/>
              </w:rPr>
              <w:t xml:space="preserve">Probabilidad y estadística. </w:t>
            </w:r>
            <w:r w:rsidDel="00000000" w:rsidR="00000000" w:rsidRPr="00000000">
              <w:rPr>
                <w:rFonts w:ascii="Times New Roman" w:cs="Times New Roman" w:eastAsia="Times New Roman" w:hAnsi="Times New Roman"/>
                <w:color w:val="000000"/>
                <w:sz w:val="24"/>
                <w:szCs w:val="24"/>
                <w:rtl w:val="0"/>
              </w:rPr>
              <w:t xml:space="preserve">Editorial Mc Graw Hill.</w:t>
            </w:r>
          </w:p>
          <w:p w:rsidR="00000000" w:rsidDel="00000000" w:rsidP="00000000" w:rsidRDefault="00000000" w:rsidRPr="00000000" w14:paraId="000003CB">
            <w:pPr>
              <w:ind w:left="0" w:firstLine="0"/>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3CC">
            <w:pPr>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14</w:t>
            </w:r>
            <w:r w:rsidDel="00000000" w:rsidR="00000000" w:rsidRPr="00000000">
              <w:rPr>
                <w:rFonts w:ascii="Times New Roman" w:cs="Times New Roman" w:eastAsia="Times New Roman" w:hAnsi="Times New Roman"/>
                <w:sz w:val="24"/>
                <w:szCs w:val="24"/>
                <w:rtl w:val="0"/>
              </w:rPr>
              <w:t xml:space="preserve">. http://bc.unam.mx/index-alterno.html (base de datos de tesis de la UNAM).</w:t>
            </w:r>
          </w:p>
          <w:p w:rsidR="00000000" w:rsidDel="00000000" w:rsidP="00000000" w:rsidRDefault="00000000" w:rsidRPr="00000000" w14:paraId="000003CD">
            <w:pPr>
              <w:spacing w:after="8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CE">
            <w:pPr>
              <w:spacing w:after="80" w:lineRule="auto"/>
              <w:ind w:left="0" w:firstLine="0"/>
              <w:rPr>
                <w:rFonts w:ascii="Montserrat Medium" w:cs="Montserrat Medium" w:eastAsia="Montserrat Medium" w:hAnsi="Montserrat Medium"/>
              </w:rPr>
            </w:pPr>
            <w:r w:rsidDel="00000000" w:rsidR="00000000" w:rsidRPr="00000000">
              <w:rPr>
                <w:rFonts w:ascii="Times New Roman" w:cs="Times New Roman" w:eastAsia="Times New Roman" w:hAnsi="Times New Roman"/>
                <w:sz w:val="24"/>
                <w:szCs w:val="24"/>
                <w:rtl w:val="0"/>
              </w:rPr>
              <w:t xml:space="preserve">15. http://www.universia.net.mx/ </w:t>
            </w:r>
            <w:r w:rsidDel="00000000" w:rsidR="00000000" w:rsidRPr="00000000">
              <w:rPr>
                <w:rFonts w:ascii="Times New Roman" w:cs="Times New Roman" w:eastAsia="Times New Roman" w:hAnsi="Times New Roman"/>
                <w:color w:val="000000"/>
                <w:sz w:val="24"/>
                <w:szCs w:val="24"/>
                <w:rtl w:val="0"/>
              </w:rPr>
              <w:t xml:space="preserve">(portal de universidades mexicanas).</w:t>
            </w:r>
            <w:r w:rsidDel="00000000" w:rsidR="00000000" w:rsidRPr="00000000">
              <w:rPr>
                <w:rtl w:val="0"/>
              </w:rPr>
            </w:r>
          </w:p>
        </w:tc>
        <w:tc>
          <w:tcPr/>
          <w:p w:rsidR="00000000" w:rsidDel="00000000" w:rsidP="00000000" w:rsidRDefault="00000000" w:rsidRPr="00000000" w14:paraId="000003CF">
            <w:pPr>
              <w:spacing w:after="80" w:lineRule="auto"/>
              <w:ind w:left="0" w:firstLine="0"/>
              <w:rPr>
                <w:sz w:val="19"/>
                <w:szCs w:val="19"/>
              </w:rPr>
            </w:pPr>
            <w:r w:rsidDel="00000000" w:rsidR="00000000" w:rsidRPr="00000000">
              <w:rPr>
                <w:sz w:val="19"/>
                <w:szCs w:val="19"/>
                <w:rtl w:val="0"/>
              </w:rPr>
              <w:t xml:space="preserve">Pintarrón</w:t>
            </w:r>
          </w:p>
          <w:p w:rsidR="00000000" w:rsidDel="00000000" w:rsidP="00000000" w:rsidRDefault="00000000" w:rsidRPr="00000000" w14:paraId="000003D0">
            <w:pPr>
              <w:spacing w:after="80" w:lineRule="auto"/>
              <w:ind w:left="0" w:firstLine="0"/>
              <w:rPr>
                <w:sz w:val="19"/>
                <w:szCs w:val="19"/>
              </w:rPr>
            </w:pPr>
            <w:r w:rsidDel="00000000" w:rsidR="00000000" w:rsidRPr="00000000">
              <w:rPr>
                <w:sz w:val="19"/>
                <w:szCs w:val="19"/>
                <w:rtl w:val="0"/>
              </w:rPr>
              <w:t xml:space="preserve">Pantalla o cañón</w:t>
            </w:r>
          </w:p>
          <w:p w:rsidR="00000000" w:rsidDel="00000000" w:rsidP="00000000" w:rsidRDefault="00000000" w:rsidRPr="00000000" w14:paraId="000003D1">
            <w:pPr>
              <w:spacing w:after="80" w:lineRule="auto"/>
              <w:ind w:left="0" w:firstLine="0"/>
              <w:rPr>
                <w:sz w:val="19"/>
                <w:szCs w:val="19"/>
              </w:rPr>
            </w:pPr>
            <w:r w:rsidDel="00000000" w:rsidR="00000000" w:rsidRPr="00000000">
              <w:rPr>
                <w:sz w:val="19"/>
                <w:szCs w:val="19"/>
                <w:rtl w:val="0"/>
              </w:rPr>
              <w:t xml:space="preserve">Internet</w:t>
            </w:r>
          </w:p>
          <w:p w:rsidR="00000000" w:rsidDel="00000000" w:rsidP="00000000" w:rsidRDefault="00000000" w:rsidRPr="00000000" w14:paraId="000003D2">
            <w:pPr>
              <w:spacing w:after="80" w:lineRule="auto"/>
              <w:ind w:left="0" w:firstLine="0"/>
              <w:rPr>
                <w:sz w:val="19"/>
                <w:szCs w:val="19"/>
              </w:rPr>
            </w:pPr>
            <w:r w:rsidDel="00000000" w:rsidR="00000000" w:rsidRPr="00000000">
              <w:rPr>
                <w:sz w:val="19"/>
                <w:szCs w:val="19"/>
                <w:rtl w:val="0"/>
              </w:rPr>
              <w:t xml:space="preserve">Computadora</w:t>
            </w:r>
          </w:p>
          <w:p w:rsidR="00000000" w:rsidDel="00000000" w:rsidP="00000000" w:rsidRDefault="00000000" w:rsidRPr="00000000" w14:paraId="000003D3">
            <w:pPr>
              <w:spacing w:after="80" w:lineRule="auto"/>
              <w:ind w:left="0" w:firstLine="0"/>
              <w:rPr>
                <w:sz w:val="19"/>
                <w:szCs w:val="19"/>
              </w:rPr>
            </w:pPr>
            <w:r w:rsidDel="00000000" w:rsidR="00000000" w:rsidRPr="00000000">
              <w:rPr>
                <w:sz w:val="19"/>
                <w:szCs w:val="19"/>
                <w:rtl w:val="0"/>
              </w:rPr>
              <w:t xml:space="preserve">Software</w:t>
            </w:r>
          </w:p>
          <w:p w:rsidR="00000000" w:rsidDel="00000000" w:rsidP="00000000" w:rsidRDefault="00000000" w:rsidRPr="00000000" w14:paraId="000003D4">
            <w:pPr>
              <w:spacing w:after="80" w:lineRule="auto"/>
              <w:ind w:left="0" w:firstLine="0"/>
              <w:rPr>
                <w:sz w:val="19"/>
                <w:szCs w:val="19"/>
              </w:rPr>
            </w:pPr>
            <w:r w:rsidDel="00000000" w:rsidR="00000000" w:rsidRPr="00000000">
              <w:rPr>
                <w:sz w:val="19"/>
                <w:szCs w:val="19"/>
                <w:rtl w:val="0"/>
              </w:rPr>
              <w:t xml:space="preserve">Moodle</w:t>
            </w:r>
          </w:p>
          <w:p w:rsidR="00000000" w:rsidDel="00000000" w:rsidP="00000000" w:rsidRDefault="00000000" w:rsidRPr="00000000" w14:paraId="000003D5">
            <w:pPr>
              <w:spacing w:after="80" w:lineRule="auto"/>
              <w:ind w:left="0" w:firstLine="0"/>
              <w:rPr>
                <w:sz w:val="19"/>
                <w:szCs w:val="19"/>
              </w:rPr>
            </w:pPr>
            <w:r w:rsidDel="00000000" w:rsidR="00000000" w:rsidRPr="00000000">
              <w:rPr>
                <w:sz w:val="19"/>
                <w:szCs w:val="19"/>
                <w:rtl w:val="0"/>
              </w:rPr>
              <w:t xml:space="preserve">WhatsApp</w:t>
            </w:r>
          </w:p>
          <w:p w:rsidR="00000000" w:rsidDel="00000000" w:rsidP="00000000" w:rsidRDefault="00000000" w:rsidRPr="00000000" w14:paraId="000003D6">
            <w:pPr>
              <w:spacing w:after="80" w:lineRule="auto"/>
              <w:ind w:left="0" w:firstLine="0"/>
              <w:rPr>
                <w:sz w:val="19"/>
                <w:szCs w:val="19"/>
              </w:rPr>
            </w:pPr>
            <w:r w:rsidDel="00000000" w:rsidR="00000000" w:rsidRPr="00000000">
              <w:rPr>
                <w:rtl w:val="0"/>
              </w:rPr>
            </w:r>
          </w:p>
        </w:tc>
      </w:tr>
    </w:tbl>
    <w:p w:rsidR="00000000" w:rsidDel="00000000" w:rsidP="00000000" w:rsidRDefault="00000000" w:rsidRPr="00000000" w14:paraId="000003D7">
      <w:pPr>
        <w:spacing w:after="80" w:lineRule="auto"/>
        <w:ind w:left="0" w:firstLine="0"/>
        <w:rPr>
          <w:sz w:val="24"/>
          <w:szCs w:val="24"/>
        </w:rPr>
      </w:pPr>
      <w:r w:rsidDel="00000000" w:rsidR="00000000" w:rsidRPr="00000000">
        <w:rPr>
          <w:sz w:val="24"/>
          <w:szCs w:val="24"/>
          <w:rtl w:val="0"/>
        </w:rPr>
        <w:tab/>
        <w:tab/>
      </w:r>
    </w:p>
    <w:p w:rsidR="00000000" w:rsidDel="00000000" w:rsidP="00000000" w:rsidRDefault="00000000" w:rsidRPr="00000000" w14:paraId="000003D8">
      <w:pPr>
        <w:spacing w:after="80" w:lineRule="auto"/>
        <w:ind w:left="0" w:firstLine="0"/>
        <w:rPr>
          <w:sz w:val="24"/>
          <w:szCs w:val="24"/>
        </w:rPr>
      </w:pPr>
      <w:r w:rsidDel="00000000" w:rsidR="00000000" w:rsidRPr="00000000">
        <w:rPr>
          <w:rtl w:val="0"/>
        </w:rPr>
      </w:r>
    </w:p>
    <w:p w:rsidR="00000000" w:rsidDel="00000000" w:rsidP="00000000" w:rsidRDefault="00000000" w:rsidRPr="00000000" w14:paraId="000003D9">
      <w:pPr>
        <w:spacing w:after="80" w:lineRule="auto"/>
        <w:ind w:left="0" w:firstLine="0"/>
        <w:rPr>
          <w:sz w:val="24"/>
          <w:szCs w:val="24"/>
        </w:rPr>
      </w:pPr>
      <w:r w:rsidDel="00000000" w:rsidR="00000000" w:rsidRPr="00000000">
        <w:rPr>
          <w:sz w:val="24"/>
          <w:szCs w:val="24"/>
          <w:rtl w:val="0"/>
        </w:rPr>
        <w:tab/>
        <w:tab/>
        <w:tab/>
        <w:tab/>
        <w:tab/>
      </w:r>
    </w:p>
    <w:p w:rsidR="00000000" w:rsidDel="00000000" w:rsidP="00000000" w:rsidRDefault="00000000" w:rsidRPr="00000000" w14:paraId="000003DA">
      <w:pPr>
        <w:spacing w:after="80" w:lineRule="auto"/>
        <w:ind w:left="0" w:firstLine="0"/>
        <w:rPr>
          <w:sz w:val="24"/>
          <w:szCs w:val="24"/>
        </w:rPr>
      </w:pPr>
      <w:r w:rsidDel="00000000" w:rsidR="00000000" w:rsidRPr="00000000">
        <w:rPr>
          <w:rtl w:val="0"/>
        </w:rPr>
      </w:r>
    </w:p>
    <w:p w:rsidR="00000000" w:rsidDel="00000000" w:rsidP="00000000" w:rsidRDefault="00000000" w:rsidRPr="00000000" w14:paraId="000003DB">
      <w:pPr>
        <w:spacing w:after="80" w:lineRule="auto"/>
        <w:ind w:left="0" w:firstLine="0"/>
        <w:rPr>
          <w:sz w:val="24"/>
          <w:szCs w:val="24"/>
        </w:rPr>
      </w:pPr>
      <w:r w:rsidDel="00000000" w:rsidR="00000000" w:rsidRPr="00000000">
        <w:rPr>
          <w:rtl w:val="0"/>
        </w:rPr>
      </w:r>
    </w:p>
    <w:p w:rsidR="00000000" w:rsidDel="00000000" w:rsidP="00000000" w:rsidRDefault="00000000" w:rsidRPr="00000000" w14:paraId="000003DC">
      <w:pPr>
        <w:ind w:firstLine="10"/>
        <w:rPr>
          <w:rFonts w:ascii="Montserrat Medium" w:cs="Montserrat Medium" w:eastAsia="Montserrat Medium" w:hAnsi="Montserrat Medium"/>
          <w:b w:val="1"/>
          <w:sz w:val="24"/>
          <w:szCs w:val="24"/>
        </w:rPr>
      </w:pPr>
      <w:r w:rsidDel="00000000" w:rsidR="00000000" w:rsidRPr="00000000">
        <w:rPr>
          <w:rFonts w:ascii="Montserrat Medium" w:cs="Montserrat Medium" w:eastAsia="Montserrat Medium" w:hAnsi="Montserrat Medium"/>
          <w:b w:val="1"/>
          <w:sz w:val="24"/>
          <w:szCs w:val="24"/>
          <w:rtl w:val="0"/>
        </w:rPr>
        <w:t xml:space="preserve">Calendarización de evaluación (semanas): (28)</w:t>
      </w:r>
    </w:p>
    <w:p w:rsidR="00000000" w:rsidDel="00000000" w:rsidP="00000000" w:rsidRDefault="00000000" w:rsidRPr="00000000" w14:paraId="000003DD">
      <w:pPr>
        <w:ind w:firstLine="10"/>
        <w:rPr>
          <w:rFonts w:ascii="Montserrat Medium" w:cs="Montserrat Medium" w:eastAsia="Montserrat Medium" w:hAnsi="Montserrat Medium"/>
          <w:b w:val="1"/>
          <w:sz w:val="24"/>
          <w:szCs w:val="24"/>
        </w:rPr>
      </w:pPr>
      <w:r w:rsidDel="00000000" w:rsidR="00000000" w:rsidRPr="00000000">
        <w:rPr>
          <w:rtl w:val="0"/>
        </w:rPr>
      </w:r>
    </w:p>
    <w:tbl>
      <w:tblPr>
        <w:tblStyle w:val="Table25"/>
        <w:tblW w:w="13506.000000000004"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818"/>
        <w:gridCol w:w="721"/>
        <w:gridCol w:w="722"/>
        <w:gridCol w:w="723"/>
        <w:gridCol w:w="721"/>
        <w:gridCol w:w="721"/>
        <w:gridCol w:w="722"/>
        <w:gridCol w:w="721"/>
        <w:gridCol w:w="722"/>
        <w:gridCol w:w="721"/>
        <w:gridCol w:w="742"/>
        <w:gridCol w:w="742"/>
        <w:gridCol w:w="742"/>
        <w:gridCol w:w="742"/>
        <w:gridCol w:w="742"/>
        <w:gridCol w:w="742"/>
        <w:gridCol w:w="742"/>
        <w:tblGridChange w:id="0">
          <w:tblGrid>
            <w:gridCol w:w="1818"/>
            <w:gridCol w:w="721"/>
            <w:gridCol w:w="722"/>
            <w:gridCol w:w="723"/>
            <w:gridCol w:w="721"/>
            <w:gridCol w:w="721"/>
            <w:gridCol w:w="722"/>
            <w:gridCol w:w="721"/>
            <w:gridCol w:w="722"/>
            <w:gridCol w:w="721"/>
            <w:gridCol w:w="742"/>
            <w:gridCol w:w="742"/>
            <w:gridCol w:w="742"/>
            <w:gridCol w:w="742"/>
            <w:gridCol w:w="742"/>
            <w:gridCol w:w="742"/>
            <w:gridCol w:w="742"/>
          </w:tblGrid>
        </w:tblGridChange>
      </w:tblGrid>
      <w:tr>
        <w:trPr>
          <w:cantSplit w:val="0"/>
          <w:tblHeader w:val="0"/>
        </w:trPr>
        <w:tc>
          <w:tcPr/>
          <w:p w:rsidR="00000000" w:rsidDel="00000000" w:rsidP="00000000" w:rsidRDefault="00000000" w:rsidRPr="00000000" w14:paraId="000003D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Semana</w:t>
            </w:r>
          </w:p>
        </w:tc>
        <w:tc>
          <w:tcPr/>
          <w:p w:rsidR="00000000" w:rsidDel="00000000" w:rsidP="00000000" w:rsidRDefault="00000000" w:rsidRPr="00000000" w14:paraId="000003D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p w:rsidR="00000000" w:rsidDel="00000000" w:rsidP="00000000" w:rsidRDefault="00000000" w:rsidRPr="00000000" w14:paraId="000003E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p w:rsidR="00000000" w:rsidDel="00000000" w:rsidP="00000000" w:rsidRDefault="00000000" w:rsidRPr="00000000" w14:paraId="000003E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3E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p w:rsidR="00000000" w:rsidDel="00000000" w:rsidP="00000000" w:rsidRDefault="00000000" w:rsidRPr="00000000" w14:paraId="000003E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p w:rsidR="00000000" w:rsidDel="00000000" w:rsidP="00000000" w:rsidRDefault="00000000" w:rsidRPr="00000000" w14:paraId="000003E4">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6</w:t>
            </w:r>
          </w:p>
        </w:tc>
        <w:tc>
          <w:tcPr/>
          <w:p w:rsidR="00000000" w:rsidDel="00000000" w:rsidP="00000000" w:rsidRDefault="00000000" w:rsidRPr="00000000" w14:paraId="000003E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w:t>
            </w:r>
          </w:p>
        </w:tc>
        <w:tc>
          <w:tcPr/>
          <w:p w:rsidR="00000000" w:rsidDel="00000000" w:rsidP="00000000" w:rsidRDefault="00000000" w:rsidRPr="00000000" w14:paraId="000003E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8</w:t>
            </w:r>
          </w:p>
        </w:tc>
        <w:tc>
          <w:tcPr/>
          <w:p w:rsidR="00000000" w:rsidDel="00000000" w:rsidP="00000000" w:rsidRDefault="00000000" w:rsidRPr="00000000" w14:paraId="000003E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9</w:t>
            </w:r>
          </w:p>
        </w:tc>
        <w:tc>
          <w:tcPr/>
          <w:p w:rsidR="00000000" w:rsidDel="00000000" w:rsidP="00000000" w:rsidRDefault="00000000" w:rsidRPr="00000000" w14:paraId="000003E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p w:rsidR="00000000" w:rsidDel="00000000" w:rsidP="00000000" w:rsidRDefault="00000000" w:rsidRPr="00000000" w14:paraId="000003E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11</w:t>
            </w:r>
          </w:p>
        </w:tc>
        <w:tc>
          <w:tcPr/>
          <w:p w:rsidR="00000000" w:rsidDel="00000000" w:rsidP="00000000" w:rsidRDefault="00000000" w:rsidRPr="00000000" w14:paraId="000003E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12</w:t>
            </w:r>
          </w:p>
        </w:tc>
        <w:tc>
          <w:tcPr/>
          <w:p w:rsidR="00000000" w:rsidDel="00000000" w:rsidP="00000000" w:rsidRDefault="00000000" w:rsidRPr="00000000" w14:paraId="000003E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13</w:t>
            </w:r>
          </w:p>
        </w:tc>
        <w:tc>
          <w:tcPr/>
          <w:p w:rsidR="00000000" w:rsidDel="00000000" w:rsidP="00000000" w:rsidRDefault="00000000" w:rsidRPr="00000000" w14:paraId="000003EC">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14</w:t>
            </w:r>
          </w:p>
        </w:tc>
        <w:tc>
          <w:tcPr/>
          <w:p w:rsidR="00000000" w:rsidDel="00000000" w:rsidP="00000000" w:rsidRDefault="00000000" w:rsidRPr="00000000" w14:paraId="000003ED">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p w:rsidR="00000000" w:rsidDel="00000000" w:rsidP="00000000" w:rsidRDefault="00000000" w:rsidRPr="00000000" w14:paraId="000003E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16</w:t>
            </w:r>
          </w:p>
        </w:tc>
      </w:tr>
      <w:tr>
        <w:trPr>
          <w:cantSplit w:val="0"/>
          <w:tblHeader w:val="0"/>
        </w:trPr>
        <w:tc>
          <w:tcPr/>
          <w:p w:rsidR="00000000" w:rsidDel="00000000" w:rsidP="00000000" w:rsidRDefault="00000000" w:rsidRPr="00000000" w14:paraId="000003E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Unidad</w:t>
            </w:r>
          </w:p>
        </w:tc>
        <w:tc>
          <w:tcPr/>
          <w:p w:rsidR="00000000" w:rsidDel="00000000" w:rsidP="00000000" w:rsidRDefault="00000000" w:rsidRPr="00000000" w14:paraId="000003F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p w:rsidR="00000000" w:rsidDel="00000000" w:rsidP="00000000" w:rsidRDefault="00000000" w:rsidRPr="00000000" w14:paraId="000003F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p w:rsidR="00000000" w:rsidDel="00000000" w:rsidP="00000000" w:rsidRDefault="00000000" w:rsidRPr="00000000" w14:paraId="000003F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p w:rsidR="00000000" w:rsidDel="00000000" w:rsidP="00000000" w:rsidRDefault="00000000" w:rsidRPr="00000000" w14:paraId="000003F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p w:rsidR="00000000" w:rsidDel="00000000" w:rsidP="00000000" w:rsidRDefault="00000000" w:rsidRPr="00000000" w14:paraId="000003F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p w:rsidR="00000000" w:rsidDel="00000000" w:rsidP="00000000" w:rsidRDefault="00000000" w:rsidRPr="00000000" w14:paraId="000003F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p w:rsidR="00000000" w:rsidDel="00000000" w:rsidP="00000000" w:rsidRDefault="00000000" w:rsidRPr="00000000" w14:paraId="000003F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3F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3F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p w:rsidR="00000000" w:rsidDel="00000000" w:rsidP="00000000" w:rsidRDefault="00000000" w:rsidRPr="00000000" w14:paraId="000003F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p w:rsidR="00000000" w:rsidDel="00000000" w:rsidP="00000000" w:rsidRDefault="00000000" w:rsidRPr="00000000" w14:paraId="000003F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p w:rsidR="00000000" w:rsidDel="00000000" w:rsidP="00000000" w:rsidRDefault="00000000" w:rsidRPr="00000000" w14:paraId="000003FB">
            <w:pPr>
              <w:ind w:left="0" w:firstLine="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p w:rsidR="00000000" w:rsidDel="00000000" w:rsidP="00000000" w:rsidRDefault="00000000" w:rsidRPr="00000000" w14:paraId="000003F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p w:rsidR="00000000" w:rsidDel="00000000" w:rsidP="00000000" w:rsidRDefault="00000000" w:rsidRPr="00000000" w14:paraId="000003F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p w:rsidR="00000000" w:rsidDel="00000000" w:rsidP="00000000" w:rsidRDefault="00000000" w:rsidRPr="00000000" w14:paraId="000003F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p w:rsidR="00000000" w:rsidDel="00000000" w:rsidP="00000000" w:rsidRDefault="00000000" w:rsidRPr="00000000" w14:paraId="000003F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r>
      <w:tr>
        <w:trPr>
          <w:cantSplit w:val="0"/>
          <w:tblHeader w:val="0"/>
        </w:trPr>
        <w:tc>
          <w:tcPr/>
          <w:p w:rsidR="00000000" w:rsidDel="00000000" w:rsidP="00000000" w:rsidRDefault="00000000" w:rsidRPr="00000000" w14:paraId="0000040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T.P.         (30)</w:t>
            </w:r>
          </w:p>
        </w:tc>
        <w:tc>
          <w:tcPr/>
          <w:p w:rsidR="00000000" w:rsidDel="00000000" w:rsidP="00000000" w:rsidRDefault="00000000" w:rsidRPr="00000000" w14:paraId="0000040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ED / EF</w:t>
            </w:r>
            <w:r w:rsidDel="00000000" w:rsidR="00000000" w:rsidRPr="00000000">
              <w:rPr>
                <w:rFonts w:ascii="Montserrat Medium" w:cs="Montserrat Medium" w:eastAsia="Montserrat Medium" w:hAnsi="Montserrat Medium"/>
                <w:sz w:val="18"/>
                <w:szCs w:val="18"/>
                <w:vertAlign w:val="subscript"/>
                <w:rtl w:val="0"/>
              </w:rPr>
              <w:t xml:space="preserve">1</w:t>
            </w:r>
            <w:r w:rsidDel="00000000" w:rsidR="00000000" w:rsidRPr="00000000">
              <w:rPr>
                <w:rtl w:val="0"/>
              </w:rPr>
            </w:r>
          </w:p>
        </w:tc>
        <w:tc>
          <w:tcPr/>
          <w:p w:rsidR="00000000" w:rsidDel="00000000" w:rsidP="00000000" w:rsidRDefault="00000000" w:rsidRPr="00000000" w14:paraId="0000040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w:t>
            </w:r>
            <w:r w:rsidDel="00000000" w:rsidR="00000000" w:rsidRPr="00000000">
              <w:rPr>
                <w:rFonts w:ascii="Montserrat Medium" w:cs="Montserrat Medium" w:eastAsia="Montserrat Medium" w:hAnsi="Montserrat Medium"/>
                <w:sz w:val="18"/>
                <w:szCs w:val="18"/>
                <w:vertAlign w:val="subscript"/>
                <w:rtl w:val="0"/>
              </w:rPr>
              <w:t xml:space="preserve">1</w:t>
            </w:r>
            <w:r w:rsidDel="00000000" w:rsidR="00000000" w:rsidRPr="00000000">
              <w:rPr>
                <w:rtl w:val="0"/>
              </w:rPr>
            </w:r>
          </w:p>
        </w:tc>
        <w:tc>
          <w:tcPr/>
          <w:p w:rsidR="00000000" w:rsidDel="00000000" w:rsidP="00000000" w:rsidRDefault="00000000" w:rsidRPr="00000000" w14:paraId="0000040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w:t>
            </w:r>
            <w:r w:rsidDel="00000000" w:rsidR="00000000" w:rsidRPr="00000000">
              <w:rPr>
                <w:rFonts w:ascii="Montserrat Medium" w:cs="Montserrat Medium" w:eastAsia="Montserrat Medium" w:hAnsi="Montserrat Medium"/>
                <w:sz w:val="18"/>
                <w:szCs w:val="18"/>
                <w:vertAlign w:val="subscript"/>
                <w:rtl w:val="0"/>
              </w:rPr>
              <w:t xml:space="preserve">1 / </w:t>
            </w:r>
            <w:r w:rsidDel="00000000" w:rsidR="00000000" w:rsidRPr="00000000">
              <w:rPr>
                <w:rFonts w:ascii="Montserrat Medium" w:cs="Montserrat Medium" w:eastAsia="Montserrat Medium" w:hAnsi="Montserrat Medium"/>
                <w:sz w:val="18"/>
                <w:szCs w:val="18"/>
                <w:rtl w:val="0"/>
              </w:rPr>
              <w:t xml:space="preserve">ES</w:t>
            </w:r>
            <w:r w:rsidDel="00000000" w:rsidR="00000000" w:rsidRPr="00000000">
              <w:rPr>
                <w:rFonts w:ascii="Montserrat Medium" w:cs="Montserrat Medium" w:eastAsia="Montserrat Medium" w:hAnsi="Montserrat Medium"/>
                <w:sz w:val="18"/>
                <w:szCs w:val="18"/>
                <w:vertAlign w:val="subscript"/>
                <w:rtl w:val="0"/>
              </w:rPr>
              <w:t xml:space="preserve">1</w:t>
            </w:r>
            <w:r w:rsidDel="00000000" w:rsidR="00000000" w:rsidRPr="00000000">
              <w:rPr>
                <w:rtl w:val="0"/>
              </w:rPr>
            </w:r>
          </w:p>
        </w:tc>
        <w:tc>
          <w:tcPr/>
          <w:p w:rsidR="00000000" w:rsidDel="00000000" w:rsidP="00000000" w:rsidRDefault="00000000" w:rsidRPr="00000000" w14:paraId="0000040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w:t>
            </w:r>
            <w:r w:rsidDel="00000000" w:rsidR="00000000" w:rsidRPr="00000000">
              <w:rPr>
                <w:rFonts w:ascii="Montserrat Medium" w:cs="Montserrat Medium" w:eastAsia="Montserrat Medium" w:hAnsi="Montserrat Medium"/>
                <w:sz w:val="18"/>
                <w:szCs w:val="18"/>
                <w:vertAlign w:val="subscript"/>
                <w:rtl w:val="0"/>
              </w:rPr>
              <w:t xml:space="preserve">2</w:t>
            </w:r>
            <w:r w:rsidDel="00000000" w:rsidR="00000000" w:rsidRPr="00000000">
              <w:rPr>
                <w:rtl w:val="0"/>
              </w:rPr>
            </w:r>
          </w:p>
        </w:tc>
        <w:tc>
          <w:tcPr/>
          <w:p w:rsidR="00000000" w:rsidDel="00000000" w:rsidP="00000000" w:rsidRDefault="00000000" w:rsidRPr="00000000" w14:paraId="0000040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w:t>
            </w:r>
            <w:r w:rsidDel="00000000" w:rsidR="00000000" w:rsidRPr="00000000">
              <w:rPr>
                <w:rFonts w:ascii="Montserrat Medium" w:cs="Montserrat Medium" w:eastAsia="Montserrat Medium" w:hAnsi="Montserrat Medium"/>
                <w:sz w:val="18"/>
                <w:szCs w:val="18"/>
                <w:vertAlign w:val="subscript"/>
                <w:rtl w:val="0"/>
              </w:rPr>
              <w:t xml:space="preserve">2</w:t>
            </w:r>
            <w:r w:rsidDel="00000000" w:rsidR="00000000" w:rsidRPr="00000000">
              <w:rPr>
                <w:rtl w:val="0"/>
              </w:rPr>
            </w:r>
          </w:p>
        </w:tc>
        <w:tc>
          <w:tcPr/>
          <w:p w:rsidR="00000000" w:rsidDel="00000000" w:rsidP="00000000" w:rsidRDefault="00000000" w:rsidRPr="00000000" w14:paraId="0000040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w:t>
            </w:r>
            <w:r w:rsidDel="00000000" w:rsidR="00000000" w:rsidRPr="00000000">
              <w:rPr>
                <w:rFonts w:ascii="Montserrat Medium" w:cs="Montserrat Medium" w:eastAsia="Montserrat Medium" w:hAnsi="Montserrat Medium"/>
                <w:sz w:val="18"/>
                <w:szCs w:val="18"/>
                <w:vertAlign w:val="subscript"/>
                <w:rtl w:val="0"/>
              </w:rPr>
              <w:t xml:space="preserve">2 / </w:t>
            </w:r>
            <w:r w:rsidDel="00000000" w:rsidR="00000000" w:rsidRPr="00000000">
              <w:rPr>
                <w:rFonts w:ascii="Montserrat Medium" w:cs="Montserrat Medium" w:eastAsia="Montserrat Medium" w:hAnsi="Montserrat Medium"/>
                <w:sz w:val="18"/>
                <w:szCs w:val="18"/>
                <w:rtl w:val="0"/>
              </w:rPr>
              <w:t xml:space="preserve">ES</w:t>
            </w:r>
            <w:r w:rsidDel="00000000" w:rsidR="00000000" w:rsidRPr="00000000">
              <w:rPr>
                <w:rFonts w:ascii="Montserrat Medium" w:cs="Montserrat Medium" w:eastAsia="Montserrat Medium" w:hAnsi="Montserrat Medium"/>
                <w:sz w:val="18"/>
                <w:szCs w:val="18"/>
                <w:vertAlign w:val="subscript"/>
                <w:rtl w:val="0"/>
              </w:rPr>
              <w:t xml:space="preserve">2</w:t>
            </w:r>
            <w:r w:rsidDel="00000000" w:rsidR="00000000" w:rsidRPr="00000000">
              <w:rPr>
                <w:rtl w:val="0"/>
              </w:rPr>
            </w:r>
          </w:p>
        </w:tc>
        <w:tc>
          <w:tcPr/>
          <w:p w:rsidR="00000000" w:rsidDel="00000000" w:rsidP="00000000" w:rsidRDefault="00000000" w:rsidRPr="00000000" w14:paraId="0000040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w:t>
            </w:r>
            <w:r w:rsidDel="00000000" w:rsidR="00000000" w:rsidRPr="00000000">
              <w:rPr>
                <w:rFonts w:ascii="Montserrat Medium" w:cs="Montserrat Medium" w:eastAsia="Montserrat Medium" w:hAnsi="Montserrat Medium"/>
                <w:sz w:val="18"/>
                <w:szCs w:val="18"/>
                <w:vertAlign w:val="subscript"/>
                <w:rtl w:val="0"/>
              </w:rPr>
              <w:t xml:space="preserve">3</w:t>
            </w:r>
            <w:r w:rsidDel="00000000" w:rsidR="00000000" w:rsidRPr="00000000">
              <w:rPr>
                <w:rtl w:val="0"/>
              </w:rPr>
            </w:r>
          </w:p>
        </w:tc>
        <w:tc>
          <w:tcPr/>
          <w:p w:rsidR="00000000" w:rsidDel="00000000" w:rsidP="00000000" w:rsidRDefault="00000000" w:rsidRPr="00000000" w14:paraId="0000040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w:t>
            </w:r>
            <w:r w:rsidDel="00000000" w:rsidR="00000000" w:rsidRPr="00000000">
              <w:rPr>
                <w:rFonts w:ascii="Montserrat Medium" w:cs="Montserrat Medium" w:eastAsia="Montserrat Medium" w:hAnsi="Montserrat Medium"/>
                <w:sz w:val="18"/>
                <w:szCs w:val="18"/>
                <w:vertAlign w:val="subscript"/>
                <w:rtl w:val="0"/>
              </w:rPr>
              <w:t xml:space="preserve">3</w:t>
            </w:r>
            <w:r w:rsidDel="00000000" w:rsidR="00000000" w:rsidRPr="00000000">
              <w:rPr>
                <w:rtl w:val="0"/>
              </w:rPr>
            </w:r>
          </w:p>
        </w:tc>
        <w:tc>
          <w:tcPr/>
          <w:p w:rsidR="00000000" w:rsidDel="00000000" w:rsidP="00000000" w:rsidRDefault="00000000" w:rsidRPr="00000000" w14:paraId="0000040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w:t>
            </w:r>
            <w:r w:rsidDel="00000000" w:rsidR="00000000" w:rsidRPr="00000000">
              <w:rPr>
                <w:rFonts w:ascii="Montserrat Medium" w:cs="Montserrat Medium" w:eastAsia="Montserrat Medium" w:hAnsi="Montserrat Medium"/>
                <w:sz w:val="18"/>
                <w:szCs w:val="18"/>
                <w:vertAlign w:val="subscript"/>
                <w:rtl w:val="0"/>
              </w:rPr>
              <w:t xml:space="preserve">3 / </w:t>
            </w:r>
            <w:r w:rsidDel="00000000" w:rsidR="00000000" w:rsidRPr="00000000">
              <w:rPr>
                <w:rFonts w:ascii="Montserrat Medium" w:cs="Montserrat Medium" w:eastAsia="Montserrat Medium" w:hAnsi="Montserrat Medium"/>
                <w:sz w:val="18"/>
                <w:szCs w:val="18"/>
                <w:rtl w:val="0"/>
              </w:rPr>
              <w:t xml:space="preserve">ES</w:t>
            </w:r>
            <w:r w:rsidDel="00000000" w:rsidR="00000000" w:rsidRPr="00000000">
              <w:rPr>
                <w:rFonts w:ascii="Montserrat Medium" w:cs="Montserrat Medium" w:eastAsia="Montserrat Medium" w:hAnsi="Montserrat Medium"/>
                <w:sz w:val="18"/>
                <w:szCs w:val="18"/>
                <w:vertAlign w:val="subscript"/>
                <w:rtl w:val="0"/>
              </w:rPr>
              <w:t xml:space="preserve">3</w:t>
            </w:r>
            <w:r w:rsidDel="00000000" w:rsidR="00000000" w:rsidRPr="00000000">
              <w:rPr>
                <w:rtl w:val="0"/>
              </w:rPr>
            </w:r>
          </w:p>
        </w:tc>
        <w:tc>
          <w:tcPr/>
          <w:p w:rsidR="00000000" w:rsidDel="00000000" w:rsidP="00000000" w:rsidRDefault="00000000" w:rsidRPr="00000000" w14:paraId="0000040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w:t>
            </w:r>
            <w:r w:rsidDel="00000000" w:rsidR="00000000" w:rsidRPr="00000000">
              <w:rPr>
                <w:rFonts w:ascii="Montserrat Medium" w:cs="Montserrat Medium" w:eastAsia="Montserrat Medium" w:hAnsi="Montserrat Medium"/>
                <w:sz w:val="18"/>
                <w:szCs w:val="18"/>
                <w:vertAlign w:val="subscript"/>
                <w:rtl w:val="0"/>
              </w:rPr>
              <w:t xml:space="preserve">4</w:t>
            </w:r>
            <w:r w:rsidDel="00000000" w:rsidR="00000000" w:rsidRPr="00000000">
              <w:rPr>
                <w:rtl w:val="0"/>
              </w:rPr>
            </w:r>
          </w:p>
        </w:tc>
        <w:tc>
          <w:tcPr/>
          <w:p w:rsidR="00000000" w:rsidDel="00000000" w:rsidP="00000000" w:rsidRDefault="00000000" w:rsidRPr="00000000" w14:paraId="0000040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w:t>
            </w:r>
            <w:r w:rsidDel="00000000" w:rsidR="00000000" w:rsidRPr="00000000">
              <w:rPr>
                <w:rFonts w:ascii="Montserrat Medium" w:cs="Montserrat Medium" w:eastAsia="Montserrat Medium" w:hAnsi="Montserrat Medium"/>
                <w:sz w:val="18"/>
                <w:szCs w:val="18"/>
                <w:vertAlign w:val="subscript"/>
                <w:rtl w:val="0"/>
              </w:rPr>
              <w:t xml:space="preserve">4</w:t>
            </w:r>
            <w:r w:rsidDel="00000000" w:rsidR="00000000" w:rsidRPr="00000000">
              <w:rPr>
                <w:rtl w:val="0"/>
              </w:rPr>
            </w:r>
          </w:p>
        </w:tc>
        <w:tc>
          <w:tcPr/>
          <w:p w:rsidR="00000000" w:rsidDel="00000000" w:rsidP="00000000" w:rsidRDefault="00000000" w:rsidRPr="00000000" w14:paraId="0000040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w:t>
            </w:r>
            <w:r w:rsidDel="00000000" w:rsidR="00000000" w:rsidRPr="00000000">
              <w:rPr>
                <w:rFonts w:ascii="Montserrat Medium" w:cs="Montserrat Medium" w:eastAsia="Montserrat Medium" w:hAnsi="Montserrat Medium"/>
                <w:sz w:val="18"/>
                <w:szCs w:val="18"/>
                <w:vertAlign w:val="subscript"/>
                <w:rtl w:val="0"/>
              </w:rPr>
              <w:t xml:space="preserve">4 / </w:t>
            </w:r>
            <w:r w:rsidDel="00000000" w:rsidR="00000000" w:rsidRPr="00000000">
              <w:rPr>
                <w:rFonts w:ascii="Montserrat Medium" w:cs="Montserrat Medium" w:eastAsia="Montserrat Medium" w:hAnsi="Montserrat Medium"/>
                <w:sz w:val="18"/>
                <w:szCs w:val="18"/>
                <w:rtl w:val="0"/>
              </w:rPr>
              <w:t xml:space="preserve">ES</w:t>
            </w:r>
            <w:r w:rsidDel="00000000" w:rsidR="00000000" w:rsidRPr="00000000">
              <w:rPr>
                <w:rFonts w:ascii="Montserrat Medium" w:cs="Montserrat Medium" w:eastAsia="Montserrat Medium" w:hAnsi="Montserrat Medium"/>
                <w:sz w:val="18"/>
                <w:szCs w:val="18"/>
                <w:vertAlign w:val="subscript"/>
                <w:rtl w:val="0"/>
              </w:rPr>
              <w:t xml:space="preserve">4</w:t>
            </w:r>
            <w:r w:rsidDel="00000000" w:rsidR="00000000" w:rsidRPr="00000000">
              <w:rPr>
                <w:rtl w:val="0"/>
              </w:rPr>
            </w:r>
          </w:p>
        </w:tc>
        <w:tc>
          <w:tcPr/>
          <w:p w:rsidR="00000000" w:rsidDel="00000000" w:rsidP="00000000" w:rsidRDefault="00000000" w:rsidRPr="00000000" w14:paraId="0000040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w:t>
            </w:r>
            <w:r w:rsidDel="00000000" w:rsidR="00000000" w:rsidRPr="00000000">
              <w:rPr>
                <w:rFonts w:ascii="Montserrat Medium" w:cs="Montserrat Medium" w:eastAsia="Montserrat Medium" w:hAnsi="Montserrat Medium"/>
                <w:sz w:val="18"/>
                <w:szCs w:val="18"/>
                <w:vertAlign w:val="subscript"/>
                <w:rtl w:val="0"/>
              </w:rPr>
              <w:t xml:space="preserve">5</w:t>
            </w:r>
            <w:r w:rsidDel="00000000" w:rsidR="00000000" w:rsidRPr="00000000">
              <w:rPr>
                <w:rtl w:val="0"/>
              </w:rPr>
            </w:r>
          </w:p>
        </w:tc>
        <w:tc>
          <w:tcPr/>
          <w:p w:rsidR="00000000" w:rsidDel="00000000" w:rsidP="00000000" w:rsidRDefault="00000000" w:rsidRPr="00000000" w14:paraId="0000040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w:t>
            </w:r>
            <w:r w:rsidDel="00000000" w:rsidR="00000000" w:rsidRPr="00000000">
              <w:rPr>
                <w:rFonts w:ascii="Montserrat Medium" w:cs="Montserrat Medium" w:eastAsia="Montserrat Medium" w:hAnsi="Montserrat Medium"/>
                <w:sz w:val="18"/>
                <w:szCs w:val="18"/>
                <w:vertAlign w:val="subscript"/>
                <w:rtl w:val="0"/>
              </w:rPr>
              <w:t xml:space="preserve">5</w:t>
            </w:r>
            <w:r w:rsidDel="00000000" w:rsidR="00000000" w:rsidRPr="00000000">
              <w:rPr>
                <w:rtl w:val="0"/>
              </w:rPr>
            </w:r>
          </w:p>
        </w:tc>
        <w:tc>
          <w:tcPr/>
          <w:p w:rsidR="00000000" w:rsidDel="00000000" w:rsidP="00000000" w:rsidRDefault="00000000" w:rsidRPr="00000000" w14:paraId="0000040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EF</w:t>
            </w:r>
            <w:r w:rsidDel="00000000" w:rsidR="00000000" w:rsidRPr="00000000">
              <w:rPr>
                <w:rFonts w:ascii="Montserrat Medium" w:cs="Montserrat Medium" w:eastAsia="Montserrat Medium" w:hAnsi="Montserrat Medium"/>
                <w:sz w:val="18"/>
                <w:szCs w:val="18"/>
                <w:vertAlign w:val="subscript"/>
                <w:rtl w:val="0"/>
              </w:rPr>
              <w:t xml:space="preserve">5</w:t>
            </w:r>
            <w:r w:rsidDel="00000000" w:rsidR="00000000" w:rsidRPr="00000000">
              <w:rPr>
                <w:rtl w:val="0"/>
              </w:rPr>
            </w:r>
          </w:p>
        </w:tc>
        <w:tc>
          <w:tcPr/>
          <w:p w:rsidR="00000000" w:rsidDel="00000000" w:rsidP="00000000" w:rsidRDefault="00000000" w:rsidRPr="00000000" w14:paraId="0000041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ES</w:t>
            </w:r>
            <w:r w:rsidDel="00000000" w:rsidR="00000000" w:rsidRPr="00000000">
              <w:rPr>
                <w:rFonts w:ascii="Montserrat Medium" w:cs="Montserrat Medium" w:eastAsia="Montserrat Medium" w:hAnsi="Montserrat Medium"/>
                <w:sz w:val="18"/>
                <w:szCs w:val="18"/>
                <w:vertAlign w:val="subscript"/>
                <w:rtl w:val="0"/>
              </w:rPr>
              <w:t xml:space="preserve">5</w:t>
            </w:r>
            <w:r w:rsidDel="00000000" w:rsidR="00000000" w:rsidRPr="00000000">
              <w:rPr>
                <w:rtl w:val="0"/>
              </w:rPr>
            </w:r>
          </w:p>
        </w:tc>
      </w:tr>
      <w:tr>
        <w:trPr>
          <w:cantSplit w:val="0"/>
          <w:tblHeader w:val="0"/>
        </w:trPr>
        <w:tc>
          <w:tcPr/>
          <w:p w:rsidR="00000000" w:rsidDel="00000000" w:rsidP="00000000" w:rsidRDefault="00000000" w:rsidRPr="00000000" w14:paraId="0000041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T.R.         (31)</w:t>
            </w:r>
          </w:p>
        </w:tc>
        <w:tc>
          <w:tcPr/>
          <w:p w:rsidR="00000000" w:rsidDel="00000000" w:rsidP="00000000" w:rsidRDefault="00000000" w:rsidRPr="00000000" w14:paraId="00000412">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13">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14">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15">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16">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17">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18">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19">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1A">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1B">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1C">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1D">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1E">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1F">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20">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21">
            <w:pPr>
              <w:ind w:firstLine="10"/>
              <w:rPr>
                <w:rFonts w:ascii="Montserrat Medium" w:cs="Montserrat Medium" w:eastAsia="Montserrat Medium" w:hAnsi="Montserrat Medium"/>
                <w:sz w:val="18"/>
                <w:szCs w:val="18"/>
              </w:rPr>
            </w:pPr>
            <w:r w:rsidDel="00000000" w:rsidR="00000000" w:rsidRPr="00000000">
              <w:rPr>
                <w:rtl w:val="0"/>
              </w:rPr>
            </w:r>
          </w:p>
        </w:tc>
      </w:tr>
      <w:tr>
        <w:trPr>
          <w:cantSplit w:val="0"/>
          <w:tblHeader w:val="0"/>
        </w:trPr>
        <w:tc>
          <w:tcPr/>
          <w:p w:rsidR="00000000" w:rsidDel="00000000" w:rsidP="00000000" w:rsidRDefault="00000000" w:rsidRPr="00000000" w14:paraId="0000042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S.D.         (32)</w:t>
            </w:r>
          </w:p>
        </w:tc>
        <w:tc>
          <w:tcPr/>
          <w:p w:rsidR="00000000" w:rsidDel="00000000" w:rsidP="00000000" w:rsidRDefault="00000000" w:rsidRPr="00000000" w14:paraId="00000423">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24">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25">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26">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27">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28">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29">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2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SD</w:t>
            </w:r>
          </w:p>
        </w:tc>
        <w:tc>
          <w:tcPr/>
          <w:p w:rsidR="00000000" w:rsidDel="00000000" w:rsidP="00000000" w:rsidRDefault="00000000" w:rsidRPr="00000000" w14:paraId="0000042B">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2C">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2D">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2E">
            <w:pPr>
              <w:ind w:left="0" w:firstLine="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2F">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30">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31">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43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SD</w:t>
            </w:r>
          </w:p>
        </w:tc>
      </w:tr>
      <w:tr>
        <w:trPr>
          <w:cantSplit w:val="0"/>
          <w:tblHeader w:val="0"/>
        </w:trPr>
        <w:tc>
          <w:tcPr>
            <w:gridSpan w:val="17"/>
          </w:tcPr>
          <w:p w:rsidR="00000000" w:rsidDel="00000000" w:rsidP="00000000" w:rsidRDefault="00000000" w:rsidRPr="00000000" w14:paraId="0000043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Observaciones:</w:t>
            </w:r>
          </w:p>
          <w:p w:rsidR="00000000" w:rsidDel="00000000" w:rsidP="00000000" w:rsidRDefault="00000000" w:rsidRPr="00000000" w14:paraId="00000434">
            <w:pPr>
              <w:ind w:firstLine="10"/>
              <w:rPr>
                <w:rFonts w:ascii="Montserrat Medium" w:cs="Montserrat Medium" w:eastAsia="Montserrat Medium" w:hAnsi="Montserrat Medium"/>
                <w:sz w:val="18"/>
                <w:szCs w:val="18"/>
              </w:rPr>
            </w:pPr>
            <w:r w:rsidDel="00000000" w:rsidR="00000000" w:rsidRPr="00000000">
              <w:rPr>
                <w:rtl w:val="0"/>
              </w:rPr>
            </w:r>
          </w:p>
        </w:tc>
      </w:tr>
    </w:tbl>
    <w:p w:rsidR="00000000" w:rsidDel="00000000" w:rsidP="00000000" w:rsidRDefault="00000000" w:rsidRPr="00000000" w14:paraId="0000044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ED = Evaluación diagnóstica. EF n = Evaluación formativa. ES = Evaluación sumativa. </w:t>
      </w:r>
    </w:p>
    <w:p w:rsidR="00000000" w:rsidDel="00000000" w:rsidP="00000000" w:rsidRDefault="00000000" w:rsidRPr="00000000" w14:paraId="0000044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TP= Tiempo planeado TR=Tiempo real SD = Seguimiento departamental</w:t>
      </w:r>
    </w:p>
    <w:p w:rsidR="00000000" w:rsidDel="00000000" w:rsidP="00000000" w:rsidRDefault="00000000" w:rsidRPr="00000000" w14:paraId="00000447">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448">
      <w:pPr>
        <w:ind w:firstLine="10"/>
        <w:rPr>
          <w:sz w:val="24"/>
          <w:szCs w:val="24"/>
        </w:rPr>
      </w:pPr>
      <w:r w:rsidDel="00000000" w:rsidR="00000000" w:rsidRPr="00000000">
        <w:rPr>
          <w:rtl w:val="0"/>
        </w:rPr>
      </w:r>
    </w:p>
    <w:p w:rsidR="00000000" w:rsidDel="00000000" w:rsidP="00000000" w:rsidRDefault="00000000" w:rsidRPr="00000000" w14:paraId="00000449">
      <w:pPr>
        <w:ind w:firstLine="10"/>
        <w:jc w:val="right"/>
        <w:rPr>
          <w:rFonts w:ascii="Montserrat Medium" w:cs="Montserrat Medium" w:eastAsia="Montserrat Medium" w:hAnsi="Montserrat Medium"/>
          <w:b w:val="1"/>
          <w:sz w:val="18"/>
          <w:szCs w:val="18"/>
          <w:u w:val="single"/>
        </w:rPr>
      </w:pPr>
      <w:r w:rsidDel="00000000" w:rsidR="00000000" w:rsidRPr="00000000">
        <w:rPr>
          <w:rFonts w:ascii="Montserrat Medium" w:cs="Montserrat Medium" w:eastAsia="Montserrat Medium" w:hAnsi="Montserrat Medium"/>
          <w:sz w:val="18"/>
          <w:szCs w:val="18"/>
          <w:rtl w:val="0"/>
        </w:rPr>
        <w:t xml:space="preserve">Fecha de elaboración: </w:t>
      </w:r>
      <w:r w:rsidDel="00000000" w:rsidR="00000000" w:rsidRPr="00000000">
        <w:rPr>
          <w:rFonts w:ascii="Montserrat Medium" w:cs="Montserrat Medium" w:eastAsia="Montserrat Medium" w:hAnsi="Montserrat Medium"/>
          <w:b w:val="1"/>
          <w:sz w:val="18"/>
          <w:szCs w:val="18"/>
          <w:u w:val="single"/>
          <w:rtl w:val="0"/>
        </w:rPr>
        <w:t xml:space="preserve">16 de enero de 2025</w:t>
      </w:r>
    </w:p>
    <w:p w:rsidR="00000000" w:rsidDel="00000000" w:rsidP="00000000" w:rsidRDefault="00000000" w:rsidRPr="00000000" w14:paraId="0000044A">
      <w:pPr>
        <w:ind w:firstLine="10"/>
        <w:jc w:val="center"/>
        <w:rPr>
          <w:rFonts w:ascii="Montserrat Medium" w:cs="Montserrat Medium" w:eastAsia="Montserrat Medium" w:hAnsi="Montserrat Medium"/>
          <w:b w:val="1"/>
          <w:sz w:val="18"/>
          <w:szCs w:val="18"/>
          <w:u w:val="single"/>
        </w:rPr>
      </w:pPr>
      <w:r w:rsidDel="00000000" w:rsidR="00000000" w:rsidRPr="00000000">
        <w:rPr>
          <w:rtl w:val="0"/>
        </w:rPr>
      </w:r>
    </w:p>
    <w:p w:rsidR="00000000" w:rsidDel="00000000" w:rsidP="00000000" w:rsidRDefault="00000000" w:rsidRPr="00000000" w14:paraId="0000044B">
      <w:pPr>
        <w:ind w:firstLine="10"/>
        <w:jc w:val="center"/>
        <w:rPr>
          <w:rFonts w:ascii="Montserrat Medium" w:cs="Montserrat Medium" w:eastAsia="Montserrat Medium" w:hAnsi="Montserrat Medium"/>
          <w:b w:val="1"/>
          <w:sz w:val="18"/>
          <w:szCs w:val="18"/>
          <w:u w:val="single"/>
        </w:rPr>
      </w:pPr>
      <w:r w:rsidDel="00000000" w:rsidR="00000000" w:rsidRPr="00000000">
        <w:rPr>
          <w:rtl w:val="0"/>
        </w:rPr>
      </w:r>
    </w:p>
    <w:p w:rsidR="00000000" w:rsidDel="00000000" w:rsidP="00000000" w:rsidRDefault="00000000" w:rsidRPr="00000000" w14:paraId="0000044C">
      <w:pPr>
        <w:ind w:firstLine="10"/>
        <w:jc w:val="center"/>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44D">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color w:val="000000"/>
          <w:sz w:val="18"/>
          <w:szCs w:val="18"/>
          <w:rtl w:val="0"/>
        </w:rPr>
        <w:t xml:space="preserve">                                                                                                                                                                                                                                                     Vo. Bo. </w:t>
      </w:r>
    </w:p>
    <w:p w:rsidR="00000000" w:rsidDel="00000000" w:rsidP="00000000" w:rsidRDefault="00000000" w:rsidRPr="00000000" w14:paraId="0000044E">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4F">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50">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color w:val="000000"/>
          <w:sz w:val="18"/>
          <w:szCs w:val="18"/>
          <w:rtl w:val="0"/>
        </w:rPr>
        <w:t xml:space="preserve">________________________________                                                                                                                                                                            ____________________________________________</w:t>
      </w:r>
    </w:p>
    <w:p w:rsidR="00000000" w:rsidDel="00000000" w:rsidP="00000000" w:rsidRDefault="00000000" w:rsidRPr="00000000" w14:paraId="00000451">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color w:val="000000"/>
          <w:sz w:val="18"/>
          <w:szCs w:val="18"/>
          <w:rtl w:val="0"/>
        </w:rPr>
        <w:t xml:space="preserve">Francisco Javier Alegría Gaytán                                                                                                                                                                                                                  Jorge Alberto Callejas Ruiz</w:t>
      </w:r>
    </w:p>
    <w:p w:rsidR="00000000" w:rsidDel="00000000" w:rsidP="00000000" w:rsidRDefault="00000000" w:rsidRPr="00000000" w14:paraId="00000452">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color w:val="000000"/>
          <w:sz w:val="18"/>
          <w:szCs w:val="18"/>
          <w:rtl w:val="0"/>
        </w:rPr>
        <w:t xml:space="preserve">                                                                                                                                                                                                                                                       Ciencias Básicas</w:t>
      </w:r>
    </w:p>
    <w:p w:rsidR="00000000" w:rsidDel="00000000" w:rsidP="00000000" w:rsidRDefault="00000000" w:rsidRPr="00000000" w14:paraId="00000453">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54">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left"/>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55">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left"/>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56">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57">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58">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59">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5A">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5B">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5C">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5D">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5E">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5F">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60">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461">
      <w:pPr>
        <w:spacing w:line="240" w:lineRule="auto"/>
        <w:ind w:firstLine="10"/>
        <w:jc w:val="center"/>
        <w:rPr>
          <w:rFonts w:ascii="Montserrat" w:cs="Montserrat" w:eastAsia="Montserrat" w:hAnsi="Montserrat"/>
          <w:sz w:val="18"/>
          <w:szCs w:val="18"/>
        </w:rPr>
      </w:pPr>
      <w:r w:rsidDel="00000000" w:rsidR="00000000" w:rsidRPr="00000000">
        <w:rPr>
          <w:rFonts w:ascii="Montserrat" w:cs="Montserrat" w:eastAsia="Montserrat" w:hAnsi="Montserrat"/>
          <w:b w:val="1"/>
          <w:sz w:val="18"/>
          <w:szCs w:val="18"/>
          <w:rtl w:val="0"/>
        </w:rPr>
        <w:t xml:space="preserve">INSTRUCTIVO DE LLENADO</w:t>
      </w:r>
      <w:r w:rsidDel="00000000" w:rsidR="00000000" w:rsidRPr="00000000">
        <w:rPr>
          <w:rtl w:val="0"/>
        </w:rPr>
      </w:r>
    </w:p>
    <w:p w:rsidR="00000000" w:rsidDel="00000000" w:rsidP="00000000" w:rsidRDefault="00000000" w:rsidRPr="00000000" w14:paraId="00000462">
      <w:pPr>
        <w:spacing w:after="0" w:lineRule="auto"/>
        <w:ind w:firstLine="10"/>
        <w:rPr>
          <w:rFonts w:ascii="Montserrat" w:cs="Montserrat" w:eastAsia="Montserrat" w:hAnsi="Montserrat"/>
          <w:sz w:val="18"/>
          <w:szCs w:val="18"/>
        </w:rPr>
      </w:pPr>
      <w:r w:rsidDel="00000000" w:rsidR="00000000" w:rsidRPr="00000000">
        <w:rPr>
          <w:rtl w:val="0"/>
        </w:rPr>
      </w:r>
    </w:p>
    <w:p w:rsidR="00000000" w:rsidDel="00000000" w:rsidP="00000000" w:rsidRDefault="00000000" w:rsidRPr="00000000" w14:paraId="00000463">
      <w:pPr>
        <w:spacing w:after="0" w:lineRule="auto"/>
        <w:ind w:firstLine="1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Al momento de ingresar la información en el formato, por favor eliminar la numeración que está entre paréntesis.</w:t>
      </w:r>
    </w:p>
    <w:p w:rsidR="00000000" w:rsidDel="00000000" w:rsidP="00000000" w:rsidRDefault="00000000" w:rsidRPr="00000000" w14:paraId="00000464">
      <w:pPr>
        <w:spacing w:after="0" w:lineRule="auto"/>
        <w:ind w:left="1080" w:firstLine="0"/>
        <w:rPr>
          <w:rFonts w:ascii="Montserrat" w:cs="Montserrat" w:eastAsia="Montserrat" w:hAnsi="Montserrat"/>
          <w:sz w:val="18"/>
          <w:szCs w:val="18"/>
        </w:rPr>
      </w:pPr>
      <w:r w:rsidDel="00000000" w:rsidR="00000000" w:rsidRPr="00000000">
        <w:rPr>
          <w:rtl w:val="0"/>
        </w:rPr>
      </w:r>
    </w:p>
    <w:p w:rsidR="00000000" w:rsidDel="00000000" w:rsidP="00000000" w:rsidRDefault="00000000" w:rsidRPr="00000000" w14:paraId="00000465">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Periodo escolar en el cual se va a aplicar la Instrumentación didáctica (por ejemplo: agosto-diciembre 2022, enero-junio 2022, verano 2022).</w:t>
      </w:r>
    </w:p>
    <w:p w:rsidR="00000000" w:rsidDel="00000000" w:rsidP="00000000" w:rsidRDefault="00000000" w:rsidRPr="00000000" w14:paraId="00000466">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Colocar el nombre de la asignatura.</w:t>
      </w:r>
    </w:p>
    <w:p w:rsidR="00000000" w:rsidDel="00000000" w:rsidP="00000000" w:rsidRDefault="00000000" w:rsidRPr="00000000" w14:paraId="00000467">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Clave de la asignatura, se encuentra en el temario de la asignatura.</w:t>
      </w:r>
    </w:p>
    <w:p w:rsidR="00000000" w:rsidDel="00000000" w:rsidP="00000000" w:rsidRDefault="00000000" w:rsidRPr="00000000" w14:paraId="00000468">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Registrar las horas teóricas, horas prácticas y créditos de la asignatura que se encuentra en el temario de la asignatura.</w:t>
      </w:r>
    </w:p>
    <w:p w:rsidR="00000000" w:rsidDel="00000000" w:rsidP="00000000" w:rsidRDefault="00000000" w:rsidRPr="00000000" w14:paraId="00000469">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Programa Educativo al que pertenece la asignatura.</w:t>
      </w:r>
    </w:p>
    <w:p w:rsidR="00000000" w:rsidDel="00000000" w:rsidP="00000000" w:rsidRDefault="00000000" w:rsidRPr="00000000" w14:paraId="0000046A">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Plan de estudios al cual corresponde la asignatura.</w:t>
      </w:r>
    </w:p>
    <w:p w:rsidR="00000000" w:rsidDel="00000000" w:rsidP="00000000" w:rsidRDefault="00000000" w:rsidRPr="00000000" w14:paraId="0000046B">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Explicar en qué consiste la asignatura, su importancia, la aportación de la asignatura al perfil profesional, así como la relación con otras asignaturas. Se encuentra en el temario de la asignatura. </w:t>
      </w:r>
    </w:p>
    <w:p w:rsidR="00000000" w:rsidDel="00000000" w:rsidP="00000000" w:rsidRDefault="00000000" w:rsidRPr="00000000" w14:paraId="0000046C">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Explicar claramente la forma de tratar la asignatura de la manera que oriente las actividades de enseñanza y aprendizaje. Se encuentra en el temario de la asignatura. </w:t>
      </w:r>
    </w:p>
    <w:p w:rsidR="00000000" w:rsidDel="00000000" w:rsidP="00000000" w:rsidRDefault="00000000" w:rsidRPr="00000000" w14:paraId="0000046D">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Se enuncia de manera clara y descriptiva la competencia(s) específica(s) que se pretende que el estudiante desarrolle de manera adecuada respondiendo a la pregunta: ¿Qué debe saber y saber hacer el estudiante? como resultado de su proceso formativo en el desarrollo de la asignatura.</w:t>
      </w:r>
    </w:p>
    <w:p w:rsidR="00000000" w:rsidDel="00000000" w:rsidP="00000000" w:rsidRDefault="00000000" w:rsidRPr="00000000" w14:paraId="0000046E">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Los puntos que se describen a continuación (del 10 al 25), se repiten de acuerdo al número de competencias específicas de los temas de la asignatura. </w:t>
      </w:r>
    </w:p>
    <w:p w:rsidR="00000000" w:rsidDel="00000000" w:rsidP="00000000" w:rsidRDefault="00000000" w:rsidRPr="00000000" w14:paraId="0000046F">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Se escribe el número y título del tema, establecido en el temario de la asignatura.</w:t>
      </w:r>
    </w:p>
    <w:p w:rsidR="00000000" w:rsidDel="00000000" w:rsidP="00000000" w:rsidRDefault="00000000" w:rsidRPr="00000000" w14:paraId="00000470">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Se enuncia de manera clara y descriptiva la competencia específica de la unidad que se pretende que el estudiante desarrolle de manera adecuada respondiendo a la pregunta: ¿Qué debe saber y saber hacer el estudiante? como resultado de su proceso formativo en el desarrollo del tema. </w:t>
      </w:r>
    </w:p>
    <w:p w:rsidR="00000000" w:rsidDel="00000000" w:rsidP="00000000" w:rsidRDefault="00000000" w:rsidRPr="00000000" w14:paraId="00000471">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Se presenta el temario de una manera concreta, clara, organizada y secuenciada, presentados en el temario de la asignatura. </w:t>
      </w:r>
    </w:p>
    <w:p w:rsidR="00000000" w:rsidDel="00000000" w:rsidP="00000000" w:rsidRDefault="00000000" w:rsidRPr="00000000" w14:paraId="00000472">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Son las actividades que el docente llevará a cabo para que el estudiante desarrolle con éxito, la o las competencias genéricas y especificas establecidas para el tema. Se encuentran en el temario de la asignatura.  </w:t>
      </w:r>
    </w:p>
    <w:p w:rsidR="00000000" w:rsidDel="00000000" w:rsidP="00000000" w:rsidRDefault="00000000" w:rsidRPr="00000000" w14:paraId="00000473">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Conjunto de actividades que el estudiante desarrollará y que el docente indicará, organizará, coordinará y pondrá en juego para propiciar el desarrollo de tales competencias profesionales.</w:t>
      </w:r>
    </w:p>
    <w:p w:rsidR="00000000" w:rsidDel="00000000" w:rsidP="00000000" w:rsidRDefault="00000000" w:rsidRPr="00000000" w14:paraId="00000474">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Con base a las actividades de aprendizaje establecidas en el tema, analizarlas en su conjunto y establecer qué competencias genéricas se están desarrollando con dichas actividades.</w:t>
      </w:r>
    </w:p>
    <w:p w:rsidR="00000000" w:rsidDel="00000000" w:rsidP="00000000" w:rsidRDefault="00000000" w:rsidRPr="00000000" w14:paraId="00000475">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Con base en las actividades de aprendizaje y enseñanza, establecer las horas teórico-prácticas necesarias, para que el estudiante adquiera adecuadamente la competencia específica.</w:t>
      </w:r>
    </w:p>
    <w:p w:rsidR="00000000" w:rsidDel="00000000" w:rsidP="00000000" w:rsidRDefault="00000000" w:rsidRPr="00000000" w14:paraId="00000476">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Indica los criterios de valoración por excelencia al definir con claridad y precisión los conocimientos y habilidades que integran la competencia.</w:t>
      </w:r>
    </w:p>
    <w:p w:rsidR="00000000" w:rsidDel="00000000" w:rsidP="00000000" w:rsidRDefault="00000000" w:rsidRPr="00000000" w14:paraId="00000477">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Indica la ponderación de los criterios de evaluación, definidos en el punto anterior.</w:t>
      </w:r>
    </w:p>
    <w:p w:rsidR="00000000" w:rsidDel="00000000" w:rsidP="00000000" w:rsidRDefault="00000000" w:rsidRPr="00000000" w14:paraId="00000478">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Establece el modo escalonado y jerárquico de los diferentes niveles de logro de la competencia. Establecer en cada inciso del indicador, la descripción de la competencia de acuerdo al tema que corresponda e indicar cómo será evaluado.</w:t>
      </w:r>
    </w:p>
    <w:p w:rsidR="00000000" w:rsidDel="00000000" w:rsidP="00000000" w:rsidRDefault="00000000" w:rsidRPr="00000000" w14:paraId="00000479">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Algunos aspectos centrales que deben tomar en cuenta:</w:t>
      </w:r>
    </w:p>
    <w:p w:rsidR="00000000" w:rsidDel="00000000" w:rsidP="00000000" w:rsidRDefault="00000000" w:rsidRPr="00000000" w14:paraId="0000047A">
      <w:pPr>
        <w:numPr>
          <w:ilvl w:val="0"/>
          <w:numId w:val="2"/>
        </w:numPr>
        <w:pBdr>
          <w:top w:space="0" w:sz="0" w:val="nil"/>
          <w:left w:space="0" w:sz="0" w:val="nil"/>
          <w:bottom w:space="0" w:sz="0" w:val="nil"/>
          <w:right w:space="0" w:sz="0" w:val="nil"/>
          <w:between w:space="0" w:sz="0" w:val="nil"/>
        </w:pBdr>
        <w:spacing w:after="0" w:line="276" w:lineRule="auto"/>
        <w:ind w:left="709" w:hanging="360"/>
        <w:rPr>
          <w:rFonts w:ascii="Montserrat" w:cs="Montserrat" w:eastAsia="Montserrat" w:hAnsi="Montserrat"/>
          <w:color w:val="000000"/>
          <w:sz w:val="18"/>
          <w:szCs w:val="18"/>
        </w:rPr>
      </w:pPr>
      <w:r w:rsidDel="00000000" w:rsidR="00000000" w:rsidRPr="00000000">
        <w:rPr>
          <w:rFonts w:ascii="Montserrat" w:cs="Montserrat" w:eastAsia="Montserrat" w:hAnsi="Montserrat"/>
          <w:color w:val="000000"/>
          <w:sz w:val="18"/>
          <w:szCs w:val="18"/>
          <w:rtl w:val="0"/>
        </w:rPr>
        <w:t xml:space="preserve">Comunicar a los estudiantes desde el inicio del semestre las actividades y los productos que se esperan de las actividades, así como los criterios con que serán evaluados.</w:t>
      </w:r>
    </w:p>
    <w:p w:rsidR="00000000" w:rsidDel="00000000" w:rsidP="00000000" w:rsidRDefault="00000000" w:rsidRPr="00000000" w14:paraId="0000047B">
      <w:pPr>
        <w:numPr>
          <w:ilvl w:val="0"/>
          <w:numId w:val="2"/>
        </w:numPr>
        <w:pBdr>
          <w:top w:space="0" w:sz="0" w:val="nil"/>
          <w:left w:space="0" w:sz="0" w:val="nil"/>
          <w:bottom w:space="0" w:sz="0" w:val="nil"/>
          <w:right w:space="0" w:sz="0" w:val="nil"/>
          <w:between w:space="0" w:sz="0" w:val="nil"/>
        </w:pBdr>
        <w:spacing w:after="0" w:line="276" w:lineRule="auto"/>
        <w:ind w:left="709" w:hanging="360"/>
        <w:rPr>
          <w:rFonts w:ascii="Montserrat" w:cs="Montserrat" w:eastAsia="Montserrat" w:hAnsi="Montserrat"/>
          <w:color w:val="000000"/>
          <w:sz w:val="18"/>
          <w:szCs w:val="18"/>
        </w:rPr>
      </w:pPr>
      <w:r w:rsidDel="00000000" w:rsidR="00000000" w:rsidRPr="00000000">
        <w:rPr>
          <w:rFonts w:ascii="Montserrat" w:cs="Montserrat" w:eastAsia="Montserrat" w:hAnsi="Montserrat"/>
          <w:color w:val="000000"/>
          <w:sz w:val="18"/>
          <w:szCs w:val="18"/>
          <w:rtl w:val="0"/>
        </w:rPr>
        <w:t xml:space="preserve">Propiciar y asegurar que el estudiante vaya recopilando las evidencias que muestran las actividades y los productos que se esperan de éstas; las evidencias deben considerar los instrumentos con que serán evaluados.</w:t>
      </w:r>
    </w:p>
    <w:p w:rsidR="00000000" w:rsidDel="00000000" w:rsidP="00000000" w:rsidRDefault="00000000" w:rsidRPr="00000000" w14:paraId="0000047C">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Los elementos a considerar pueden ser: proyectos, evaluación, exposición, ensayo, foros de discusión, participación en chats, wikis, entre otros. </w:t>
      </w:r>
    </w:p>
    <w:p w:rsidR="00000000" w:rsidDel="00000000" w:rsidP="00000000" w:rsidRDefault="00000000" w:rsidRPr="00000000" w14:paraId="0000047D">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Establecer el porcentaje que le corresponde a cada elemento del punto anterior.</w:t>
      </w:r>
    </w:p>
    <w:p w:rsidR="00000000" w:rsidDel="00000000" w:rsidP="00000000" w:rsidRDefault="00000000" w:rsidRPr="00000000" w14:paraId="0000047E">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Definir los puntos para cada uno de los indicadores de alcance, establecidos en la tabla de niveles de desempeño. </w:t>
      </w:r>
    </w:p>
    <w:p w:rsidR="00000000" w:rsidDel="00000000" w:rsidP="00000000" w:rsidRDefault="00000000" w:rsidRPr="00000000" w14:paraId="0000047F">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Definir los instrumentos para evaluar los productos o procesos establecidos en el punto no. 22. Por ejemplo: guía de observación, rúbrica, cuestionario, lista de cotejo, entre otros. En dichos instrumentos se debe especificar la puntuación de los indicadores mínimos y la puntuación para los indicadores de alcance. </w:t>
      </w:r>
    </w:p>
    <w:p w:rsidR="00000000" w:rsidDel="00000000" w:rsidP="00000000" w:rsidRDefault="00000000" w:rsidRPr="00000000" w14:paraId="00000480">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Se consideran a todos los recursos que contienen datos formales, escritos, audio, imágenes, multimedia, que contribuyen al desarrollo de la asignatura. Es importante que los recursos sean los que se indican en el programa, teniendo la opción de anexar por lo menos dos y que se indiquen según la Norma APA vigente.</w:t>
      </w:r>
    </w:p>
    <w:p w:rsidR="00000000" w:rsidDel="00000000" w:rsidP="00000000" w:rsidRDefault="00000000" w:rsidRPr="00000000" w14:paraId="00000481">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Se considera cualquier material que se ha elaborado para el estudiante con la finalidad de guiar los aprendizajes, proporcionar información, ejercitar sus habilidades, motivar e impulsar el interés y proporcionar un entorno de expresión.</w:t>
      </w:r>
    </w:p>
    <w:p w:rsidR="00000000" w:rsidDel="00000000" w:rsidP="00000000" w:rsidRDefault="00000000" w:rsidRPr="00000000" w14:paraId="00000482">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En este apartado el docente registrará los diversos momentos de las evaluaciones diagnóstica, formativa y sumativa de la asignatura.</w:t>
      </w:r>
    </w:p>
    <w:p w:rsidR="00000000" w:rsidDel="00000000" w:rsidP="00000000" w:rsidRDefault="00000000" w:rsidRPr="00000000" w14:paraId="00000483">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Colocar el número de unidad programada por semana. </w:t>
      </w:r>
    </w:p>
    <w:p w:rsidR="00000000" w:rsidDel="00000000" w:rsidP="00000000" w:rsidRDefault="00000000" w:rsidRPr="00000000" w14:paraId="00000484">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Indicar la semana en que se realizará la evaluación diagnóstica, sumativa y formativa de cada tema con las siguientes siglas: ED (Evaluación Diagnóstica), EF</w:t>
      </w:r>
      <w:r w:rsidDel="00000000" w:rsidR="00000000" w:rsidRPr="00000000">
        <w:rPr>
          <w:rFonts w:ascii="Montserrat" w:cs="Montserrat" w:eastAsia="Montserrat" w:hAnsi="Montserrat"/>
          <w:sz w:val="18"/>
          <w:szCs w:val="18"/>
          <w:vertAlign w:val="subscript"/>
          <w:rtl w:val="0"/>
        </w:rPr>
        <w:t xml:space="preserve">1</w:t>
      </w:r>
      <w:r w:rsidDel="00000000" w:rsidR="00000000" w:rsidRPr="00000000">
        <w:rPr>
          <w:rFonts w:ascii="Montserrat" w:cs="Montserrat" w:eastAsia="Montserrat" w:hAnsi="Montserrat"/>
          <w:sz w:val="18"/>
          <w:szCs w:val="18"/>
          <w:rtl w:val="0"/>
        </w:rPr>
        <w:t xml:space="preserve"> (Evaluación Formativa 1 del tema 1), EF</w:t>
      </w:r>
      <w:r w:rsidDel="00000000" w:rsidR="00000000" w:rsidRPr="00000000">
        <w:rPr>
          <w:rFonts w:ascii="Montserrat" w:cs="Montserrat" w:eastAsia="Montserrat" w:hAnsi="Montserrat"/>
          <w:sz w:val="18"/>
          <w:szCs w:val="18"/>
          <w:vertAlign w:val="subscript"/>
          <w:rtl w:val="0"/>
        </w:rPr>
        <w:t xml:space="preserve">2</w:t>
      </w:r>
      <w:r w:rsidDel="00000000" w:rsidR="00000000" w:rsidRPr="00000000">
        <w:rPr>
          <w:rFonts w:ascii="Montserrat" w:cs="Montserrat" w:eastAsia="Montserrat" w:hAnsi="Montserrat"/>
          <w:sz w:val="18"/>
          <w:szCs w:val="18"/>
          <w:rtl w:val="0"/>
        </w:rPr>
        <w:t xml:space="preserve"> (Evaluación Formativa 2 del tema 1), ES</w:t>
      </w:r>
      <w:r w:rsidDel="00000000" w:rsidR="00000000" w:rsidRPr="00000000">
        <w:rPr>
          <w:rFonts w:ascii="Montserrat" w:cs="Montserrat" w:eastAsia="Montserrat" w:hAnsi="Montserrat"/>
          <w:sz w:val="18"/>
          <w:szCs w:val="18"/>
          <w:vertAlign w:val="subscript"/>
          <w:rtl w:val="0"/>
        </w:rPr>
        <w:t xml:space="preserve">1</w:t>
      </w:r>
      <w:r w:rsidDel="00000000" w:rsidR="00000000" w:rsidRPr="00000000">
        <w:rPr>
          <w:rFonts w:ascii="Montserrat" w:cs="Montserrat" w:eastAsia="Montserrat" w:hAnsi="Montserrat"/>
          <w:sz w:val="18"/>
          <w:szCs w:val="18"/>
          <w:rtl w:val="0"/>
        </w:rPr>
        <w:t xml:space="preserve"> (Evaluación Sumativa del tema 1). Puede haber varias evaluaciones formativas por cada tema.</w:t>
      </w:r>
    </w:p>
    <w:p w:rsidR="00000000" w:rsidDel="00000000" w:rsidP="00000000" w:rsidRDefault="00000000" w:rsidRPr="00000000" w14:paraId="00000485">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Indicar la semana en que realmente se llevó a cabo la evaluación diagnóstica, sumativa y formativa de cada tema con las siguientes siglas: ED (Evaluación Diagnóstica), EF</w:t>
      </w:r>
      <w:r w:rsidDel="00000000" w:rsidR="00000000" w:rsidRPr="00000000">
        <w:rPr>
          <w:rFonts w:ascii="Montserrat" w:cs="Montserrat" w:eastAsia="Montserrat" w:hAnsi="Montserrat"/>
          <w:sz w:val="18"/>
          <w:szCs w:val="18"/>
          <w:vertAlign w:val="subscript"/>
          <w:rtl w:val="0"/>
        </w:rPr>
        <w:t xml:space="preserve">1</w:t>
      </w:r>
      <w:r w:rsidDel="00000000" w:rsidR="00000000" w:rsidRPr="00000000">
        <w:rPr>
          <w:rFonts w:ascii="Montserrat" w:cs="Montserrat" w:eastAsia="Montserrat" w:hAnsi="Montserrat"/>
          <w:sz w:val="18"/>
          <w:szCs w:val="18"/>
          <w:rtl w:val="0"/>
        </w:rPr>
        <w:t xml:space="preserve"> (Evaluación Formativa 1 del tema 1), EF</w:t>
      </w:r>
      <w:r w:rsidDel="00000000" w:rsidR="00000000" w:rsidRPr="00000000">
        <w:rPr>
          <w:rFonts w:ascii="Montserrat" w:cs="Montserrat" w:eastAsia="Montserrat" w:hAnsi="Montserrat"/>
          <w:sz w:val="18"/>
          <w:szCs w:val="18"/>
          <w:vertAlign w:val="subscript"/>
          <w:rtl w:val="0"/>
        </w:rPr>
        <w:t xml:space="preserve">2</w:t>
      </w:r>
      <w:r w:rsidDel="00000000" w:rsidR="00000000" w:rsidRPr="00000000">
        <w:rPr>
          <w:rFonts w:ascii="Montserrat" w:cs="Montserrat" w:eastAsia="Montserrat" w:hAnsi="Montserrat"/>
          <w:sz w:val="18"/>
          <w:szCs w:val="18"/>
          <w:rtl w:val="0"/>
        </w:rPr>
        <w:t xml:space="preserve"> (Evaluación Formativa 2 del tema 1), ES</w:t>
      </w:r>
      <w:r w:rsidDel="00000000" w:rsidR="00000000" w:rsidRPr="00000000">
        <w:rPr>
          <w:rFonts w:ascii="Montserrat" w:cs="Montserrat" w:eastAsia="Montserrat" w:hAnsi="Montserrat"/>
          <w:sz w:val="18"/>
          <w:szCs w:val="18"/>
          <w:vertAlign w:val="subscript"/>
          <w:rtl w:val="0"/>
        </w:rPr>
        <w:t xml:space="preserve">1</w:t>
      </w:r>
      <w:r w:rsidDel="00000000" w:rsidR="00000000" w:rsidRPr="00000000">
        <w:rPr>
          <w:rFonts w:ascii="Montserrat" w:cs="Montserrat" w:eastAsia="Montserrat" w:hAnsi="Montserrat"/>
          <w:sz w:val="18"/>
          <w:szCs w:val="18"/>
          <w:rtl w:val="0"/>
        </w:rPr>
        <w:t xml:space="preserve"> (Evaluación Sumativa del tema 1). Puede haber varias evaluaciones formativas por cada tema.</w:t>
      </w:r>
    </w:p>
    <w:p w:rsidR="00000000" w:rsidDel="00000000" w:rsidP="00000000" w:rsidRDefault="00000000" w:rsidRPr="00000000" w14:paraId="00000486">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Seguimiento departamental. </w:t>
      </w:r>
    </w:p>
    <w:p w:rsidR="00000000" w:rsidDel="00000000" w:rsidP="00000000" w:rsidRDefault="00000000" w:rsidRPr="00000000" w14:paraId="00000487">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Observaciones o estrategias implementadas de acuerdo al desempeño del grupo durante el periodo del tema.</w:t>
      </w:r>
    </w:p>
    <w:p w:rsidR="00000000" w:rsidDel="00000000" w:rsidP="00000000" w:rsidRDefault="00000000" w:rsidRPr="00000000" w14:paraId="00000488">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Colocar la fecha de elaboración de la instrumentación. </w:t>
      </w:r>
    </w:p>
    <w:p w:rsidR="00000000" w:rsidDel="00000000" w:rsidP="00000000" w:rsidRDefault="00000000" w:rsidRPr="00000000" w14:paraId="00000489">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Nombre y Firma de los docentes que elaboraron la instrumentación didáctica.</w:t>
      </w:r>
    </w:p>
    <w:p w:rsidR="00000000" w:rsidDel="00000000" w:rsidP="00000000" w:rsidRDefault="00000000" w:rsidRPr="00000000" w14:paraId="0000048A">
      <w:pPr>
        <w:numPr>
          <w:ilvl w:val="0"/>
          <w:numId w:val="1"/>
        </w:numPr>
        <w:spacing w:after="0" w:line="276" w:lineRule="auto"/>
        <w:ind w:left="426" w:hanging="360"/>
        <w:rPr>
          <w:rFonts w:ascii="Montserrat" w:cs="Montserrat" w:eastAsia="Montserrat" w:hAnsi="Montserrat"/>
          <w:sz w:val="18"/>
          <w:szCs w:val="18"/>
        </w:rPr>
      </w:pPr>
      <w:r w:rsidDel="00000000" w:rsidR="00000000" w:rsidRPr="00000000">
        <w:rPr>
          <w:rFonts w:ascii="Montserrat" w:cs="Montserrat" w:eastAsia="Montserrat" w:hAnsi="Montserrat"/>
          <w:sz w:val="18"/>
          <w:szCs w:val="18"/>
          <w:rtl w:val="0"/>
        </w:rPr>
        <w:t xml:space="preserve">Nombre y Firma del Jefe (a) del Departamento.  </w:t>
      </w:r>
    </w:p>
    <w:p w:rsidR="00000000" w:rsidDel="00000000" w:rsidP="00000000" w:rsidRDefault="00000000" w:rsidRPr="00000000" w14:paraId="0000048B">
      <w:pPr>
        <w:spacing w:after="0" w:lineRule="auto"/>
        <w:ind w:left="0" w:firstLine="0"/>
        <w:rPr>
          <w:rFonts w:ascii="Montserrat" w:cs="Montserrat" w:eastAsia="Montserrat" w:hAnsi="Montserrat"/>
        </w:rPr>
      </w:pPr>
      <w:r w:rsidDel="00000000" w:rsidR="00000000" w:rsidRPr="00000000">
        <w:rPr>
          <w:rtl w:val="0"/>
        </w:rPr>
      </w:r>
    </w:p>
    <w:p w:rsidR="00000000" w:rsidDel="00000000" w:rsidP="00000000" w:rsidRDefault="00000000" w:rsidRPr="00000000" w14:paraId="0000048C">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Montserrat" w:cs="Montserrat" w:eastAsia="Montserrat" w:hAnsi="Montserrat"/>
          <w:color w:val="000000"/>
          <w:sz w:val="18"/>
          <w:szCs w:val="18"/>
        </w:rPr>
      </w:pPr>
      <w:r w:rsidDel="00000000" w:rsidR="00000000" w:rsidRPr="00000000">
        <w:rPr>
          <w:rtl w:val="0"/>
        </w:rPr>
      </w:r>
    </w:p>
    <w:sectPr>
      <w:headerReference r:id="rId7" w:type="default"/>
      <w:headerReference r:id="rId8" w:type="first"/>
      <w:headerReference r:id="rId9" w:type="even"/>
      <w:footerReference r:id="rId10" w:type="default"/>
      <w:footerReference r:id="rId11" w:type="first"/>
      <w:footerReference r:id="rId12" w:type="even"/>
      <w:pgSz w:h="12244" w:w="15840" w:orient="landscape"/>
      <w:pgMar w:bottom="993" w:top="2155" w:left="1134" w:right="1134" w:header="720"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Times New Roman"/>
  <w:font w:name="Cambria"/>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Montserrat Medium">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Tahoma">
    <w:embedRegular w:fontKey="{00000000-0000-0000-0000-000000000000}" r:id="rId9" w:subsetted="0"/>
    <w:embedBold w:fontKey="{00000000-0000-0000-0000-000000000000}" r:id="rId10" w:subsetted="0"/>
  </w:font>
  <w:font w:name="Noto Sans Symbols">
    <w:embedRegular w:fontKey="{00000000-0000-0000-0000-000000000000}" r:id="rId11" w:subsetted="0"/>
    <w:embedBold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9C">
    <w:pPr>
      <w:spacing w:after="0" w:line="259" w:lineRule="auto"/>
      <w:ind w:left="0" w:firstLine="0"/>
      <w:jc w:val="left"/>
      <w:rPr/>
    </w:pPr>
    <w:r w:rsidDel="00000000" w:rsidR="00000000" w:rsidRPr="00000000">
      <w:rPr>
        <w:sz w:val="16"/>
        <w:szCs w:val="16"/>
        <w:rtl w:val="0"/>
      </w:rPr>
      <w:t xml:space="preserve">ITSJR-CA-IT-01                                                                                                                                                                                 Rev. 0 </w:t>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9D">
    <w:pPr>
      <w:ind w:right="0" w:firstLine="19"/>
      <w:jc w:val="center"/>
      <w:rPr>
        <w:b w:val="1"/>
        <w:sz w:val="16"/>
        <w:szCs w:val="16"/>
      </w:rPr>
    </w:pPr>
    <w:bookmarkStart w:colFirst="0" w:colLast="0" w:name="_heading=h.gjdgxs" w:id="0"/>
    <w:bookmarkEnd w:id="0"/>
    <w:r w:rsidDel="00000000" w:rsidR="00000000" w:rsidRPr="00000000">
      <w:rPr>
        <w:b w:val="1"/>
        <w:sz w:val="16"/>
        <w:szCs w:val="16"/>
        <w:rtl w:val="0"/>
      </w:rPr>
      <w:t xml:space="preserve">Toda copia en PAPEL o ARCHIVO electrónico será Información Documentada No Controlado a excepción del que se encuentra en el Portal del Sistema de Gestión Integrado y del original que contiene las firmas autógrafas, el cual estará a resguardo de la Coordinación del Sistema de Gestión de Calidad y/o de Control de Documentos.</w:t>
    </w:r>
  </w:p>
  <w:p w:rsidR="00000000" w:rsidDel="00000000" w:rsidP="00000000" w:rsidRDefault="00000000" w:rsidRPr="00000000" w14:paraId="0000049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10" w:right="0" w:firstLine="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9F">
    <w:pPr>
      <w:spacing w:after="0" w:line="259" w:lineRule="auto"/>
      <w:ind w:left="0" w:firstLine="0"/>
      <w:jc w:val="left"/>
      <w:rPr/>
    </w:pPr>
    <w:r w:rsidDel="00000000" w:rsidR="00000000" w:rsidRPr="00000000">
      <w:rPr>
        <w:sz w:val="16"/>
        <w:szCs w:val="16"/>
        <w:rtl w:val="0"/>
      </w:rPr>
      <w:t xml:space="preserve">ITSJR-CA-IT-01                                                                                                                                                                                 Rev. 0 </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8D">
    <w:pPr>
      <w:spacing w:after="160" w:line="259" w:lineRule="auto"/>
      <w:ind w:left="0" w:firstLine="0"/>
      <w:jc w:val="left"/>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8E">
    <w:pPr>
      <w:widowControl w:val="0"/>
      <w:pBdr>
        <w:top w:space="0" w:sz="0" w:val="nil"/>
        <w:left w:space="0" w:sz="0" w:val="nil"/>
        <w:bottom w:space="0" w:sz="0" w:val="nil"/>
        <w:right w:space="0" w:sz="0" w:val="nil"/>
        <w:between w:space="0" w:sz="0" w:val="nil"/>
      </w:pBdr>
      <w:spacing w:after="0" w:line="276" w:lineRule="auto"/>
      <w:ind w:left="0" w:firstLine="0"/>
      <w:jc w:val="left"/>
      <w:rPr>
        <w:rFonts w:ascii="Montserrat" w:cs="Montserrat" w:eastAsia="Montserrat" w:hAnsi="Montserrat"/>
        <w:color w:val="000000"/>
        <w:sz w:val="18"/>
        <w:szCs w:val="18"/>
      </w:rPr>
    </w:pPr>
    <w:r w:rsidDel="00000000" w:rsidR="00000000" w:rsidRPr="00000000">
      <w:rPr>
        <w:rtl w:val="0"/>
      </w:rPr>
    </w:r>
  </w:p>
  <w:tbl>
    <w:tblPr>
      <w:tblStyle w:val="Table26"/>
      <w:tblW w:w="13603.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05"/>
      <w:gridCol w:w="8647"/>
      <w:gridCol w:w="2551"/>
      <w:tblGridChange w:id="0">
        <w:tblGrid>
          <w:gridCol w:w="2405"/>
          <w:gridCol w:w="8647"/>
          <w:gridCol w:w="2551"/>
        </w:tblGrid>
      </w:tblGridChange>
    </w:tblGrid>
    <w:tr>
      <w:trPr>
        <w:cantSplit w:val="0"/>
        <w:trHeight w:val="841" w:hRule="atLeast"/>
        <w:tblHeader w:val="0"/>
      </w:trPr>
      <w:tc>
        <w:tcPr/>
        <w:p w:rsidR="00000000" w:rsidDel="00000000" w:rsidP="00000000" w:rsidRDefault="00000000" w:rsidRPr="00000000" w14:paraId="0000048F">
          <w:pPr>
            <w:tabs>
              <w:tab w:val="left" w:leader="none" w:pos="1140"/>
            </w:tabs>
            <w:ind w:left="32" w:right="107" w:firstLine="0"/>
            <w:rPr>
              <w:b w:val="1"/>
            </w:rPr>
          </w:pPr>
          <w:r w:rsidDel="00000000" w:rsidR="00000000" w:rsidRPr="00000000">
            <w:rPr>
              <w:b w:val="1"/>
            </w:rPr>
            <w:drawing>
              <wp:inline distB="0" distT="0" distL="0" distR="0">
                <wp:extent cx="1054735" cy="463550"/>
                <wp:effectExtent b="0" l="0" r="0" t="0"/>
                <wp:docPr id="35"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054735" cy="463550"/>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490">
          <w:pPr>
            <w:ind w:firstLine="10"/>
            <w:jc w:val="center"/>
            <w:rPr>
              <w:b w:val="1"/>
            </w:rPr>
          </w:pPr>
          <w:r w:rsidDel="00000000" w:rsidR="00000000" w:rsidRPr="00000000">
            <w:rPr>
              <w:b w:val="1"/>
              <w:rtl w:val="0"/>
            </w:rPr>
            <w:t xml:space="preserve">Diseño de Instrumentación Didáctica</w:t>
          </w:r>
        </w:p>
      </w:tc>
      <w:tc>
        <w:tcPr>
          <w:vAlign w:val="bottom"/>
        </w:tcPr>
        <w:p w:rsidR="00000000" w:rsidDel="00000000" w:rsidP="00000000" w:rsidRDefault="00000000" w:rsidRPr="00000000" w14:paraId="00000491">
          <w:pPr>
            <w:ind w:firstLine="10"/>
            <w:jc w:val="center"/>
            <w:rPr>
              <w:b w:val="1"/>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553720</wp:posOffset>
                </wp:positionH>
                <wp:positionV relativeFrom="paragraph">
                  <wp:posOffset>-264794</wp:posOffset>
                </wp:positionV>
                <wp:extent cx="412115" cy="419100"/>
                <wp:effectExtent b="0" l="0" r="0" t="0"/>
                <wp:wrapNone/>
                <wp:docPr id="34" name="image2.png"/>
                <a:graphic>
                  <a:graphicData uri="http://schemas.openxmlformats.org/drawingml/2006/picture">
                    <pic:pic>
                      <pic:nvPicPr>
                        <pic:cNvPr id="0" name="image2.png"/>
                        <pic:cNvPicPr preferRelativeResize="0"/>
                      </pic:nvPicPr>
                      <pic:blipFill>
                        <a:blip r:embed="rId2"/>
                        <a:srcRect b="0" l="0" r="0" t="0"/>
                        <a:stretch>
                          <a:fillRect/>
                        </a:stretch>
                      </pic:blipFill>
                      <pic:spPr>
                        <a:xfrm>
                          <a:off x="0" y="0"/>
                          <a:ext cx="412115" cy="419100"/>
                        </a:xfrm>
                        <a:prstGeom prst="rect"/>
                        <a:ln/>
                      </pic:spPr>
                    </pic:pic>
                  </a:graphicData>
                </a:graphic>
              </wp:anchor>
            </w:drawing>
          </w:r>
        </w:p>
      </w:tc>
    </w:tr>
    <w:tr>
      <w:trPr>
        <w:cantSplit w:val="0"/>
        <w:trHeight w:val="190" w:hRule="atLeast"/>
        <w:tblHeader w:val="0"/>
      </w:trPr>
      <w:tc>
        <w:tcPr>
          <w:vMerge w:val="restart"/>
        </w:tcPr>
        <w:p w:rsidR="00000000" w:rsidDel="00000000" w:rsidP="00000000" w:rsidRDefault="00000000" w:rsidRPr="00000000" w14:paraId="00000492">
          <w:pPr>
            <w:ind w:left="32" w:right="107" w:firstLine="0"/>
            <w:rPr>
              <w:b w:val="1"/>
            </w:rPr>
          </w:pPr>
          <w:r w:rsidDel="00000000" w:rsidR="00000000" w:rsidRPr="00000000">
            <w:rPr>
              <w:b w:val="1"/>
              <w:rtl w:val="0"/>
            </w:rPr>
            <w:t xml:space="preserve">Código:</w:t>
          </w:r>
        </w:p>
        <w:p w:rsidR="00000000" w:rsidDel="00000000" w:rsidP="00000000" w:rsidRDefault="00000000" w:rsidRPr="00000000" w14:paraId="00000493">
          <w:pPr>
            <w:ind w:left="32" w:firstLine="0"/>
            <w:rPr>
              <w:b w:val="1"/>
            </w:rPr>
          </w:pPr>
          <w:r w:rsidDel="00000000" w:rsidR="00000000" w:rsidRPr="00000000">
            <w:rPr>
              <w:b w:val="1"/>
              <w:rtl w:val="0"/>
            </w:rPr>
            <w:t xml:space="preserve">SGI-AC-PO-03-01</w:t>
          </w:r>
        </w:p>
      </w:tc>
      <w:tc>
        <w:tcPr>
          <w:vMerge w:val="restart"/>
          <w:vAlign w:val="center"/>
        </w:tcPr>
        <w:p w:rsidR="00000000" w:rsidDel="00000000" w:rsidP="00000000" w:rsidRDefault="00000000" w:rsidRPr="00000000" w14:paraId="00000494">
          <w:pPr>
            <w:ind w:left="11" w:hanging="11"/>
            <w:jc w:val="center"/>
            <w:rPr>
              <w:b w:val="1"/>
            </w:rPr>
          </w:pPr>
          <w:r w:rsidDel="00000000" w:rsidR="00000000" w:rsidRPr="00000000">
            <w:rPr>
              <w:rtl w:val="0"/>
            </w:rPr>
            <w:t xml:space="preserve">Referencia a la Norma ISO 9001:2015 7.1.5, 7.1.5.1, 7.1.5.2, 8.1, 8.2.2, 8.5.1, 8.5.5, 8.6 y 9.1.1</w:t>
          </w:r>
          <w:r w:rsidDel="00000000" w:rsidR="00000000" w:rsidRPr="00000000">
            <w:rPr>
              <w:rtl w:val="0"/>
            </w:rPr>
          </w:r>
        </w:p>
      </w:tc>
      <w:tc>
        <w:tcPr>
          <w:vAlign w:val="center"/>
        </w:tcPr>
        <w:p w:rsidR="00000000" w:rsidDel="00000000" w:rsidP="00000000" w:rsidRDefault="00000000" w:rsidRPr="00000000" w14:paraId="00000495">
          <w:pPr>
            <w:ind w:firstLine="10"/>
            <w:jc w:val="center"/>
            <w:rPr>
              <w:b w:val="1"/>
            </w:rPr>
          </w:pPr>
          <w:r w:rsidDel="00000000" w:rsidR="00000000" w:rsidRPr="00000000">
            <w:rPr>
              <w:b w:val="1"/>
              <w:rtl w:val="0"/>
            </w:rPr>
            <w:t xml:space="preserve">Revisión: O</w:t>
          </w:r>
        </w:p>
      </w:tc>
    </w:tr>
    <w:tr>
      <w:trPr>
        <w:cantSplit w:val="0"/>
        <w:trHeight w:val="463" w:hRule="atLeast"/>
        <w:tblHeader w:val="0"/>
      </w:trPr>
      <w:tc>
        <w:tcPr>
          <w:vMerge w:val="continue"/>
        </w:tcPr>
        <w:p w:rsidR="00000000" w:rsidDel="00000000" w:rsidP="00000000" w:rsidRDefault="00000000" w:rsidRPr="00000000" w14:paraId="000004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rtl w:val="0"/>
            </w:rPr>
          </w:r>
        </w:p>
      </w:tc>
      <w:tc>
        <w:tcPr>
          <w:vMerge w:val="continue"/>
          <w:vAlign w:val="center"/>
        </w:tcPr>
        <w:p w:rsidR="00000000" w:rsidDel="00000000" w:rsidP="00000000" w:rsidRDefault="00000000" w:rsidRPr="00000000" w14:paraId="000004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rtl w:val="0"/>
            </w:rPr>
          </w:r>
        </w:p>
      </w:tc>
      <w:tc>
        <w:tcPr>
          <w:vAlign w:val="center"/>
        </w:tcPr>
        <w:p w:rsidR="00000000" w:rsidDel="00000000" w:rsidP="00000000" w:rsidRDefault="00000000" w:rsidRPr="00000000" w14:paraId="00000498">
          <w:pPr>
            <w:ind w:hanging="11"/>
            <w:jc w:val="center"/>
            <w:rPr>
              <w:b w:val="1"/>
            </w:rPr>
          </w:pPr>
          <w:r w:rsidDel="00000000" w:rsidR="00000000" w:rsidRPr="00000000">
            <w:rPr>
              <w:b w:val="1"/>
              <w:rtl w:val="0"/>
            </w:rPr>
            <w:t xml:space="preserve">Página:</w:t>
          </w:r>
        </w:p>
        <w:p w:rsidR="00000000" w:rsidDel="00000000" w:rsidP="00000000" w:rsidRDefault="00000000" w:rsidRPr="00000000" w14:paraId="00000499">
          <w:pPr>
            <w:ind w:hanging="11"/>
            <w:jc w:val="center"/>
            <w:rPr>
              <w:b w:val="1"/>
            </w:rPr>
          </w:pPr>
          <w:r w:rsidDel="00000000" w:rsidR="00000000" w:rsidRPr="00000000">
            <w:rPr>
              <w:b w:val="1"/>
            </w:rPr>
            <w:fldChar w:fldCharType="begin"/>
            <w:instrText xml:space="preserve">PAGE</w:instrText>
            <w:fldChar w:fldCharType="separate"/>
            <w:fldChar w:fldCharType="end"/>
          </w:r>
          <w:r w:rsidDel="00000000" w:rsidR="00000000" w:rsidRPr="00000000">
            <w:rPr>
              <w:b w:val="1"/>
              <w:rtl w:val="0"/>
            </w:rPr>
            <w:t xml:space="preserve"> de </w:t>
          </w:r>
          <w:r w:rsidDel="00000000" w:rsidR="00000000" w:rsidRPr="00000000">
            <w:rPr>
              <w:b w:val="1"/>
            </w:rPr>
            <w:fldChar w:fldCharType="begin"/>
            <w:instrText xml:space="preserve">NUMPAGES</w:instrText>
            <w:fldChar w:fldCharType="separate"/>
            <w:fldChar w:fldCharType="end"/>
          </w:r>
          <w:r w:rsidDel="00000000" w:rsidR="00000000" w:rsidRPr="00000000">
            <w:rPr>
              <w:b w:val="1"/>
              <w:rtl w:val="0"/>
            </w:rPr>
            <w:t xml:space="preserve"> </w:t>
          </w:r>
        </w:p>
      </w:tc>
    </w:tr>
  </w:tbl>
  <w:p w:rsidR="00000000" w:rsidDel="00000000" w:rsidP="00000000" w:rsidRDefault="00000000" w:rsidRPr="00000000" w14:paraId="0000049A">
    <w:pPr>
      <w:spacing w:after="160" w:line="259" w:lineRule="auto"/>
      <w:ind w:left="0" w:firstLine="0"/>
      <w:jc w:val="left"/>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9B">
    <w:pPr>
      <w:spacing w:after="160" w:line="259" w:lineRule="auto"/>
      <w:ind w:left="0" w:firstLine="0"/>
      <w:jc w:val="left"/>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2">
    <w:lvl w:ilvl="0">
      <w:start w:val="1"/>
      <w:numFmt w:val="lowerLetter"/>
      <w:lvlText w:val="%1)"/>
      <w:lvlJc w:val="left"/>
      <w:pPr>
        <w:ind w:left="1440" w:hanging="360"/>
      </w:pPr>
      <w:rPr/>
    </w:lvl>
    <w:lvl w:ilvl="1">
      <w:start w:val="1"/>
      <w:numFmt w:val="lowerLetter"/>
      <w:lvlText w:val="%2."/>
      <w:lvlJc w:val="left"/>
      <w:pPr>
        <w:ind w:left="2160" w:hanging="360"/>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abstractNum w:abstractNumId="3">
    <w:lvl w:ilvl="0">
      <w:start w:val="1"/>
      <w:numFmt w:val="upperLetter"/>
      <w:lvlText w:val="%1."/>
      <w:lvlJc w:val="left"/>
      <w:pPr>
        <w:ind w:left="720" w:hanging="360"/>
      </w:pPr>
      <w:rPr>
        <w:b w:val="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upperLetter"/>
      <w:lvlText w:val="%1."/>
      <w:lvlJc w:val="left"/>
      <w:pPr>
        <w:ind w:left="720" w:hanging="360"/>
      </w:pPr>
      <w:rPr>
        <w:b w:val="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upperLetter"/>
      <w:lvlText w:val="%1."/>
      <w:lvlJc w:val="left"/>
      <w:pPr>
        <w:ind w:left="720" w:hanging="360"/>
      </w:pPr>
      <w:rPr>
        <w:b w:val="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
    <w:lvl w:ilvl="0">
      <w:start w:val="1"/>
      <w:numFmt w:val="upperLetter"/>
      <w:lvlText w:val="%1."/>
      <w:lvlJc w:val="left"/>
      <w:pPr>
        <w:ind w:left="720" w:hanging="360"/>
      </w:pPr>
      <w:rPr>
        <w:b w:val="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7">
    <w:lvl w:ilvl="0">
      <w:start w:val="1"/>
      <w:numFmt w:val="upperLetter"/>
      <w:lvlText w:val="%1."/>
      <w:lvlJc w:val="left"/>
      <w:pPr>
        <w:ind w:left="720" w:hanging="360"/>
      </w:pPr>
      <w:rPr>
        <w:b w:val="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s-ES"/>
      </w:rPr>
    </w:rPrDefault>
    <w:pPrDefault>
      <w:pPr>
        <w:spacing w:after="5" w:line="250" w:lineRule="auto"/>
        <w:ind w:left="10"/>
        <w:jc w:val="both"/>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Bdr>
        <w:top w:space="0" w:sz="0" w:val="nil"/>
        <w:left w:space="0" w:sz="0" w:val="nil"/>
        <w:bottom w:space="0" w:sz="0" w:val="nil"/>
        <w:right w:space="0" w:sz="0" w:val="nil"/>
        <w:between w:space="0" w:sz="0" w:val="nil"/>
      </w:pBdr>
      <w:spacing w:after="0" w:line="259" w:lineRule="auto"/>
      <w:ind w:left="1380" w:hanging="10"/>
      <w:jc w:val="left"/>
    </w:pPr>
    <w:rPr>
      <w:b w:val="1"/>
      <w:color w:val="000000"/>
      <w:sz w:val="24"/>
      <w:szCs w:val="24"/>
    </w:rPr>
  </w:style>
  <w:style w:type="paragraph" w:styleId="Heading2">
    <w:name w:val="heading 2"/>
    <w:basedOn w:val="Normal"/>
    <w:next w:val="Normal"/>
    <w:pPr>
      <w:keepNext w:val="1"/>
      <w:tabs>
        <w:tab w:val="left" w:leader="none" w:pos="7938"/>
        <w:tab w:val="left" w:leader="none" w:pos="10490"/>
        <w:tab w:val="left" w:leader="none" w:pos="13183"/>
      </w:tabs>
      <w:spacing w:after="0" w:line="240" w:lineRule="auto"/>
      <w:ind w:left="0"/>
      <w:jc w:val="center"/>
    </w:pPr>
    <w:rPr>
      <w:b w:val="1"/>
      <w:color w:val="000000"/>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spacing w:after="0" w:line="240" w:lineRule="auto"/>
      <w:ind w:left="0" w:right="37"/>
      <w:jc w:val="center"/>
    </w:pPr>
    <w:rPr>
      <w:rFonts w:ascii="Tahoma" w:cs="Tahoma" w:eastAsia="Tahoma" w:hAnsi="Tahoma"/>
      <w:b w:val="1"/>
      <w:smallCaps w:val="1"/>
      <w:color w:val="000000"/>
      <w:sz w:val="22"/>
      <w:szCs w:val="22"/>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qFormat w:val="1"/>
  </w:style>
  <w:style w:type="paragraph" w:styleId="Ttulo1">
    <w:name w:val="heading 1"/>
    <w:basedOn w:val="Normal"/>
    <w:next w:val="Normal"/>
    <w:uiPriority w:val="9"/>
    <w:qFormat w:val="1"/>
    <w:pPr>
      <w:keepNext w:val="1"/>
      <w:keepLines w:val="1"/>
      <w:pBdr>
        <w:top w:space="0" w:sz="0" w:val="nil"/>
        <w:left w:space="0" w:sz="0" w:val="nil"/>
        <w:bottom w:space="0" w:sz="0" w:val="nil"/>
        <w:right w:space="0" w:sz="0" w:val="nil"/>
        <w:between w:space="0" w:sz="0" w:val="nil"/>
      </w:pBdr>
      <w:spacing w:after="0" w:line="259" w:lineRule="auto"/>
      <w:ind w:left="1380" w:hanging="10"/>
      <w:jc w:val="left"/>
      <w:outlineLvl w:val="0"/>
    </w:pPr>
    <w:rPr>
      <w:b w:val="1"/>
      <w:color w:val="000000"/>
      <w:sz w:val="24"/>
      <w:szCs w:val="24"/>
    </w:rPr>
  </w:style>
  <w:style w:type="paragraph" w:styleId="Ttulo2">
    <w:name w:val="heading 2"/>
    <w:basedOn w:val="Normal"/>
    <w:next w:val="Normal"/>
    <w:uiPriority w:val="9"/>
    <w:semiHidden w:val="1"/>
    <w:unhideWhenUsed w:val="1"/>
    <w:qFormat w:val="1"/>
    <w:pPr>
      <w:keepNext w:val="1"/>
      <w:tabs>
        <w:tab w:val="left" w:pos="7938"/>
        <w:tab w:val="left" w:pos="10490"/>
        <w:tab w:val="left" w:pos="13183"/>
      </w:tabs>
      <w:spacing w:after="0" w:line="240" w:lineRule="auto"/>
      <w:ind w:left="0"/>
      <w:jc w:val="center"/>
      <w:outlineLvl w:val="1"/>
    </w:pPr>
    <w:rPr>
      <w:b w:val="1"/>
      <w:color w:val="000000"/>
    </w:rPr>
  </w:style>
  <w:style w:type="paragraph" w:styleId="Ttulo3">
    <w:name w:val="heading 3"/>
    <w:basedOn w:val="Normal"/>
    <w:next w:val="Normal"/>
    <w:uiPriority w:val="9"/>
    <w:semiHidden w:val="1"/>
    <w:unhideWhenUsed w:val="1"/>
    <w:qFormat w:val="1"/>
    <w:pPr>
      <w:keepNext w:val="1"/>
      <w:keepLines w:val="1"/>
      <w:spacing w:after="80" w:before="280"/>
      <w:outlineLvl w:val="2"/>
    </w:pPr>
    <w:rPr>
      <w:b w:val="1"/>
      <w:sz w:val="28"/>
      <w:szCs w:val="28"/>
    </w:rPr>
  </w:style>
  <w:style w:type="paragraph" w:styleId="Ttulo4">
    <w:name w:val="heading 4"/>
    <w:basedOn w:val="Normal"/>
    <w:next w:val="Normal"/>
    <w:uiPriority w:val="9"/>
    <w:semiHidden w:val="1"/>
    <w:unhideWhenUsed w:val="1"/>
    <w:qFormat w:val="1"/>
    <w:pPr>
      <w:keepNext w:val="1"/>
      <w:spacing w:after="0" w:line="240" w:lineRule="auto"/>
      <w:ind w:left="0" w:right="37"/>
      <w:jc w:val="center"/>
      <w:outlineLvl w:val="3"/>
    </w:pPr>
    <w:rPr>
      <w:rFonts w:ascii="Tahoma" w:cs="Tahoma" w:eastAsia="Tahoma" w:hAnsi="Tahoma"/>
      <w:b w:val="1"/>
      <w:smallCaps w:val="1"/>
      <w:color w:val="000000"/>
      <w:sz w:val="22"/>
      <w:szCs w:val="22"/>
    </w:rPr>
  </w:style>
  <w:style w:type="paragraph" w:styleId="Ttulo5">
    <w:name w:val="heading 5"/>
    <w:basedOn w:val="Normal"/>
    <w:next w:val="Normal"/>
    <w:uiPriority w:val="9"/>
    <w:semiHidden w:val="1"/>
    <w:unhideWhenUsed w:val="1"/>
    <w:qFormat w:val="1"/>
    <w:pPr>
      <w:keepNext w:val="1"/>
      <w:keepLines w:val="1"/>
      <w:spacing w:after="40" w:before="220"/>
      <w:outlineLvl w:val="4"/>
    </w:pPr>
    <w:rPr>
      <w:b w:val="1"/>
      <w:sz w:val="22"/>
      <w:szCs w:val="22"/>
    </w:rPr>
  </w:style>
  <w:style w:type="paragraph" w:styleId="Ttulo6">
    <w:name w:val="heading 6"/>
    <w:basedOn w:val="Normal"/>
    <w:next w:val="Normal"/>
    <w:uiPriority w:val="9"/>
    <w:semiHidden w:val="1"/>
    <w:unhideWhenUsed w:val="1"/>
    <w:qFormat w:val="1"/>
    <w:pPr>
      <w:keepNext w:val="1"/>
      <w:keepLines w:val="1"/>
      <w:spacing w:after="40" w:before="200"/>
      <w:outlineLvl w:val="5"/>
    </w:pPr>
    <w:rPr>
      <w:b w:val="1"/>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paragraph" w:styleId="Ttulo">
    <w:name w:val="Title"/>
    <w:basedOn w:val="Normal"/>
    <w:next w:val="Normal"/>
    <w:uiPriority w:val="10"/>
    <w:qFormat w:val="1"/>
    <w:pPr>
      <w:keepNext w:val="1"/>
      <w:keepLines w:val="1"/>
      <w:spacing w:after="120" w:before="480"/>
    </w:pPr>
    <w:rPr>
      <w:b w:val="1"/>
      <w:sz w:val="72"/>
      <w:szCs w:val="72"/>
    </w:rPr>
  </w:style>
  <w:style w:type="paragraph" w:styleId="Subttulo">
    <w:name w:val="Subtitle"/>
    <w:basedOn w:val="Normal"/>
    <w:next w:val="Normal"/>
    <w:uiPriority w:val="11"/>
    <w:qFormat w:val="1"/>
    <w:pPr>
      <w:keepNext w:val="1"/>
      <w:keepLines w:val="1"/>
      <w:spacing w:after="80" w:before="360"/>
    </w:pPr>
    <w:rPr>
      <w:rFonts w:ascii="Georgia" w:cs="Georgia" w:eastAsia="Georgia" w:hAnsi="Georgia"/>
      <w:i w:val="1"/>
      <w:color w:val="666666"/>
      <w:sz w:val="48"/>
      <w:szCs w:val="48"/>
    </w:rPr>
  </w:style>
  <w:style w:type="table" w:styleId="a" w:customStyle="1">
    <w:basedOn w:val="TableNormal"/>
    <w:pPr>
      <w:spacing w:after="0" w:line="240" w:lineRule="auto"/>
    </w:pPr>
    <w:tblPr>
      <w:tblStyleRowBandSize w:val="1"/>
      <w:tblStyleColBandSize w:val="1"/>
      <w:tblCellMar>
        <w:left w:w="108.0" w:type="dxa"/>
        <w:right w:w="108.0" w:type="dxa"/>
      </w:tblCellMar>
    </w:tblPr>
  </w:style>
  <w:style w:type="table" w:styleId="a0" w:customStyle="1">
    <w:basedOn w:val="TableNormal"/>
    <w:pPr>
      <w:spacing w:after="0" w:line="240" w:lineRule="auto"/>
    </w:pPr>
    <w:tblPr>
      <w:tblStyleRowBandSize w:val="1"/>
      <w:tblStyleColBandSize w:val="1"/>
      <w:tblCellMar>
        <w:left w:w="108.0" w:type="dxa"/>
        <w:right w:w="108.0" w:type="dxa"/>
      </w:tblCellMar>
    </w:tblPr>
  </w:style>
  <w:style w:type="table" w:styleId="a1" w:customStyle="1">
    <w:basedOn w:val="TableNormal"/>
    <w:pPr>
      <w:spacing w:after="0" w:line="240" w:lineRule="auto"/>
    </w:pPr>
    <w:tblPr>
      <w:tblStyleRowBandSize w:val="1"/>
      <w:tblStyleColBandSize w:val="1"/>
      <w:tblCellMar>
        <w:left w:w="108.0" w:type="dxa"/>
        <w:right w:w="108.0" w:type="dxa"/>
      </w:tblCellMar>
    </w:tblPr>
  </w:style>
  <w:style w:type="table" w:styleId="a2" w:customStyle="1">
    <w:basedOn w:val="TableNormal"/>
    <w:tblPr>
      <w:tblStyleRowBandSize w:val="1"/>
      <w:tblStyleColBandSize w:val="1"/>
      <w:tblCellMar>
        <w:left w:w="115.0" w:type="dxa"/>
        <w:right w:w="115.0" w:type="dxa"/>
      </w:tblCellMar>
    </w:tblPr>
  </w:style>
  <w:style w:type="table" w:styleId="a3" w:customStyle="1">
    <w:basedOn w:val="TableNormal"/>
    <w:tblPr>
      <w:tblStyleRowBandSize w:val="1"/>
      <w:tblStyleColBandSize w:val="1"/>
      <w:tblCellMar>
        <w:left w:w="115.0" w:type="dxa"/>
        <w:right w:w="115.0" w:type="dxa"/>
      </w:tblCellMar>
    </w:tblPr>
  </w:style>
  <w:style w:type="table" w:styleId="a4" w:customStyle="1">
    <w:basedOn w:val="TableNormal"/>
    <w:tblPr>
      <w:tblStyleRowBandSize w:val="1"/>
      <w:tblStyleColBandSize w:val="1"/>
      <w:tblCellMar>
        <w:left w:w="115.0" w:type="dxa"/>
        <w:right w:w="115.0" w:type="dxa"/>
      </w:tblCellMar>
    </w:tblPr>
  </w:style>
  <w:style w:type="table" w:styleId="a5" w:customStyle="1">
    <w:basedOn w:val="TableNormal"/>
    <w:tblPr>
      <w:tblStyleRowBandSize w:val="1"/>
      <w:tblStyleColBandSize w:val="1"/>
      <w:tblCellMar>
        <w:left w:w="115.0" w:type="dxa"/>
        <w:right w:w="115.0" w:type="dxa"/>
      </w:tblCellMar>
    </w:tblPr>
  </w:style>
  <w:style w:type="table" w:styleId="a6" w:customStyle="1">
    <w:basedOn w:val="TableNormal"/>
    <w:pPr>
      <w:spacing w:after="0" w:line="240" w:lineRule="auto"/>
    </w:pPr>
    <w:tblPr>
      <w:tblStyleRowBandSize w:val="1"/>
      <w:tblStyleColBandSize w:val="1"/>
      <w:tblCellMar>
        <w:left w:w="108.0" w:type="dxa"/>
        <w:right w:w="108.0" w:type="dxa"/>
      </w:tblCellMar>
    </w:tblPr>
  </w:style>
  <w:style w:type="table" w:styleId="a7" w:customStyle="1">
    <w:basedOn w:val="TableNormal"/>
    <w:tblPr>
      <w:tblStyleRowBandSize w:val="1"/>
      <w:tblStyleColBandSize w:val="1"/>
      <w:tblCellMar>
        <w:left w:w="115.0" w:type="dxa"/>
        <w:right w:w="115.0" w:type="dxa"/>
      </w:tblCellMar>
    </w:tblPr>
  </w:style>
  <w:style w:type="table" w:styleId="a8" w:customStyle="1">
    <w:basedOn w:val="TableNormal"/>
    <w:pPr>
      <w:spacing w:after="0" w:line="240" w:lineRule="auto"/>
    </w:pPr>
    <w:tblPr>
      <w:tblStyleRowBandSize w:val="1"/>
      <w:tblStyleColBandSize w:val="1"/>
      <w:tblCellMar>
        <w:top w:w="69.0" w:type="dxa"/>
        <w:left w:w="74.0" w:type="dxa"/>
        <w:right w:w="115.0" w:type="dxa"/>
      </w:tblCellMar>
    </w:tblPr>
  </w:style>
  <w:style w:type="paragraph" w:styleId="Prrafodelista">
    <w:name w:val="List Paragraph"/>
    <w:basedOn w:val="Normal"/>
    <w:uiPriority w:val="34"/>
    <w:qFormat w:val="1"/>
    <w:rsid w:val="001629FE"/>
    <w:pPr>
      <w:ind w:left="720"/>
      <w:contextualSpacing w:val="1"/>
    </w:pPr>
  </w:style>
  <w:style w:type="paragraph" w:styleId="Default" w:customStyle="1">
    <w:name w:val="Default"/>
    <w:rsid w:val="00BA5988"/>
    <w:pPr>
      <w:autoSpaceDE w:val="0"/>
      <w:autoSpaceDN w:val="0"/>
      <w:adjustRightInd w:val="0"/>
      <w:spacing w:after="0" w:line="240" w:lineRule="auto"/>
      <w:ind w:left="0"/>
      <w:jc w:val="left"/>
    </w:pPr>
    <w:rPr>
      <w:color w:val="000000"/>
      <w:sz w:val="24"/>
      <w:szCs w:val="24"/>
      <w:lang w:val="es-MX"/>
    </w:rPr>
  </w:style>
  <w:style w:type="paragraph" w:styleId="Piedepgina">
    <w:name w:val="footer"/>
    <w:basedOn w:val="Normal"/>
    <w:link w:val="PiedepginaCar"/>
    <w:uiPriority w:val="99"/>
    <w:unhideWhenUsed w:val="1"/>
    <w:rsid w:val="00E91215"/>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E91215"/>
  </w:style>
  <w:style w:type="table" w:styleId="Tablaconcuadrcula">
    <w:name w:val="Table Grid"/>
    <w:basedOn w:val="Tablanormal"/>
    <w:uiPriority w:val="39"/>
    <w:rsid w:val="00E91215"/>
    <w:pPr>
      <w:spacing w:after="0" w:line="240" w:lineRule="auto"/>
      <w:ind w:left="0"/>
      <w:jc w:val="left"/>
    </w:pPr>
    <w:rPr>
      <w:rFonts w:asciiTheme="minorHAnsi" w:cstheme="minorBidi" w:eastAsiaTheme="minorEastAsia" w:hAnsiTheme="minorHAnsi"/>
      <w:sz w:val="22"/>
      <w:szCs w:val="22"/>
      <w:lang w:eastAsia="es-E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Sinespaciado">
    <w:name w:val="No Spacing"/>
    <w:uiPriority w:val="1"/>
    <w:qFormat w:val="1"/>
    <w:rsid w:val="00E91215"/>
    <w:pPr>
      <w:spacing w:after="0" w:line="240" w:lineRule="auto"/>
      <w:ind w:hanging="10"/>
    </w:pPr>
    <w:rPr>
      <w:color w:val="000000"/>
      <w:szCs w:val="22"/>
      <w:lang w:eastAsia="es-ES"/>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 w:type="table" w:styleId="Table11">
    <w:basedOn w:val="TableNormal"/>
    <w:tblPr>
      <w:tblStyleRowBandSize w:val="1"/>
      <w:tblStyleColBandSize w:val="1"/>
      <w:tblCellMar>
        <w:top w:w="0.0" w:type="dxa"/>
        <w:left w:w="115.0" w:type="dxa"/>
        <w:bottom w:w="0.0" w:type="dxa"/>
        <w:right w:w="115.0" w:type="dxa"/>
      </w:tblCellMar>
    </w:tblPr>
  </w:style>
  <w:style w:type="table" w:styleId="Table12">
    <w:basedOn w:val="TableNormal"/>
    <w:tblPr>
      <w:tblStyleRowBandSize w:val="1"/>
      <w:tblStyleColBandSize w:val="1"/>
      <w:tblCellMar>
        <w:top w:w="0.0" w:type="dxa"/>
        <w:left w:w="115.0" w:type="dxa"/>
        <w:bottom w:w="0.0" w:type="dxa"/>
        <w:right w:w="115.0" w:type="dxa"/>
      </w:tblCellMar>
    </w:tblPr>
  </w:style>
  <w:style w:type="table" w:styleId="Table13">
    <w:basedOn w:val="TableNormal"/>
    <w:tblPr>
      <w:tblStyleRowBandSize w:val="1"/>
      <w:tblStyleColBandSize w:val="1"/>
      <w:tblCellMar>
        <w:top w:w="0.0" w:type="dxa"/>
        <w:left w:w="115.0" w:type="dxa"/>
        <w:bottom w:w="0.0" w:type="dxa"/>
        <w:right w:w="115.0" w:type="dxa"/>
      </w:tblCellMar>
    </w:tblPr>
  </w:style>
  <w:style w:type="table" w:styleId="Table14">
    <w:basedOn w:val="TableNormal"/>
    <w:tblPr>
      <w:tblStyleRowBandSize w:val="1"/>
      <w:tblStyleColBandSize w:val="1"/>
      <w:tblCellMar>
        <w:top w:w="0.0" w:type="dxa"/>
        <w:left w:w="115.0" w:type="dxa"/>
        <w:bottom w:w="0.0" w:type="dxa"/>
        <w:right w:w="115.0" w:type="dxa"/>
      </w:tblCellMar>
    </w:tblPr>
  </w:style>
  <w:style w:type="table" w:styleId="Table15">
    <w:basedOn w:val="TableNormal"/>
    <w:tblPr>
      <w:tblStyleRowBandSize w:val="1"/>
      <w:tblStyleColBandSize w:val="1"/>
      <w:tblCellMar>
        <w:top w:w="0.0" w:type="dxa"/>
        <w:left w:w="115.0" w:type="dxa"/>
        <w:bottom w:w="0.0" w:type="dxa"/>
        <w:right w:w="115.0" w:type="dxa"/>
      </w:tblCellMar>
    </w:tblPr>
  </w:style>
  <w:style w:type="table" w:styleId="Table16">
    <w:basedOn w:val="TableNormal"/>
    <w:tblPr>
      <w:tblStyleRowBandSize w:val="1"/>
      <w:tblStyleColBandSize w:val="1"/>
      <w:tblCellMar>
        <w:top w:w="0.0" w:type="dxa"/>
        <w:left w:w="115.0" w:type="dxa"/>
        <w:bottom w:w="0.0" w:type="dxa"/>
        <w:right w:w="115.0" w:type="dxa"/>
      </w:tblCellMar>
    </w:tblPr>
  </w:style>
  <w:style w:type="table" w:styleId="Table17">
    <w:basedOn w:val="TableNormal"/>
    <w:tblPr>
      <w:tblStyleRowBandSize w:val="1"/>
      <w:tblStyleColBandSize w:val="1"/>
      <w:tblCellMar>
        <w:top w:w="0.0" w:type="dxa"/>
        <w:left w:w="115.0" w:type="dxa"/>
        <w:bottom w:w="0.0" w:type="dxa"/>
        <w:right w:w="115.0" w:type="dxa"/>
      </w:tblCellMar>
    </w:tblPr>
  </w:style>
  <w:style w:type="table" w:styleId="Table18">
    <w:basedOn w:val="TableNormal"/>
    <w:tblPr>
      <w:tblStyleRowBandSize w:val="1"/>
      <w:tblStyleColBandSize w:val="1"/>
      <w:tblCellMar>
        <w:top w:w="0.0" w:type="dxa"/>
        <w:left w:w="115.0" w:type="dxa"/>
        <w:bottom w:w="0.0" w:type="dxa"/>
        <w:right w:w="115.0" w:type="dxa"/>
      </w:tblCellMar>
    </w:tblPr>
  </w:style>
  <w:style w:type="table" w:styleId="Table19">
    <w:basedOn w:val="TableNormal"/>
    <w:tblPr>
      <w:tblStyleRowBandSize w:val="1"/>
      <w:tblStyleColBandSize w:val="1"/>
      <w:tblCellMar>
        <w:top w:w="0.0" w:type="dxa"/>
        <w:left w:w="115.0" w:type="dxa"/>
        <w:bottom w:w="0.0" w:type="dxa"/>
        <w:right w:w="115.0" w:type="dxa"/>
      </w:tblCellMar>
    </w:tblPr>
  </w:style>
  <w:style w:type="table" w:styleId="Table20">
    <w:basedOn w:val="TableNormal"/>
    <w:tblPr>
      <w:tblStyleRowBandSize w:val="1"/>
      <w:tblStyleColBandSize w:val="1"/>
      <w:tblCellMar>
        <w:top w:w="0.0" w:type="dxa"/>
        <w:left w:w="115.0" w:type="dxa"/>
        <w:bottom w:w="0.0" w:type="dxa"/>
        <w:right w:w="115.0" w:type="dxa"/>
      </w:tblCellMar>
    </w:tblPr>
  </w:style>
  <w:style w:type="table" w:styleId="Table21">
    <w:basedOn w:val="TableNormal"/>
    <w:tblPr>
      <w:tblStyleRowBandSize w:val="1"/>
      <w:tblStyleColBandSize w:val="1"/>
      <w:tblCellMar>
        <w:top w:w="0.0" w:type="dxa"/>
        <w:left w:w="115.0" w:type="dxa"/>
        <w:bottom w:w="0.0" w:type="dxa"/>
        <w:right w:w="115.0" w:type="dxa"/>
      </w:tblCellMar>
    </w:tblPr>
  </w:style>
  <w:style w:type="table" w:styleId="Table22">
    <w:basedOn w:val="TableNormal"/>
    <w:tblPr>
      <w:tblStyleRowBandSize w:val="1"/>
      <w:tblStyleColBandSize w:val="1"/>
      <w:tblCellMar>
        <w:top w:w="0.0" w:type="dxa"/>
        <w:left w:w="115.0" w:type="dxa"/>
        <w:bottom w:w="0.0" w:type="dxa"/>
        <w:right w:w="115.0" w:type="dxa"/>
      </w:tblCellMar>
    </w:tblPr>
  </w:style>
  <w:style w:type="table" w:styleId="Table23">
    <w:basedOn w:val="TableNormal"/>
    <w:tblPr>
      <w:tblStyleRowBandSize w:val="1"/>
      <w:tblStyleColBandSize w:val="1"/>
      <w:tblCellMar>
        <w:top w:w="0.0" w:type="dxa"/>
        <w:left w:w="115.0" w:type="dxa"/>
        <w:bottom w:w="0.0" w:type="dxa"/>
        <w:right w:w="115.0" w:type="dxa"/>
      </w:tblCellMar>
    </w:tblPr>
  </w:style>
  <w:style w:type="table" w:styleId="Table2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5">
    <w:basedOn w:val="TableNormal"/>
    <w:tblPr>
      <w:tblStyleRowBandSize w:val="1"/>
      <w:tblStyleColBandSize w:val="1"/>
      <w:tblCellMar>
        <w:top w:w="0.0" w:type="dxa"/>
        <w:left w:w="115.0" w:type="dxa"/>
        <w:bottom w:w="0.0" w:type="dxa"/>
        <w:right w:w="115.0" w:type="dxa"/>
      </w:tblCellMar>
    </w:tblPr>
  </w:style>
  <w:style w:type="table" w:styleId="Table26">
    <w:basedOn w:val="TableNormal"/>
    <w:pPr>
      <w:spacing w:after="0" w:line="240" w:lineRule="auto"/>
      <w:ind w:left="0"/>
      <w:jc w:val="left"/>
    </w:pPr>
    <w:rPr>
      <w:rFonts w:ascii="Cambria" w:cs="Cambria" w:eastAsia="Cambria" w:hAnsi="Cambria"/>
      <w:sz w:val="22"/>
      <w:szCs w:val="22"/>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3.xml"/><Relationship Id="rId10" Type="http://schemas.openxmlformats.org/officeDocument/2006/relationships/footer" Target="footer2.xml"/><Relationship Id="rId12" Type="http://schemas.openxmlformats.org/officeDocument/2006/relationships/footer" Target="footer1.xml"/><Relationship Id="rId9"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2.xml"/><Relationship Id="rId8" Type="http://schemas.openxmlformats.org/officeDocument/2006/relationships/header" Target="header3.xml"/></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 Id="rId11" Type="http://schemas.openxmlformats.org/officeDocument/2006/relationships/font" Target="fonts/NotoSansSymbols-regular.ttf"/><Relationship Id="rId10" Type="http://schemas.openxmlformats.org/officeDocument/2006/relationships/font" Target="fonts/Tahoma-bold.ttf"/><Relationship Id="rId12" Type="http://schemas.openxmlformats.org/officeDocument/2006/relationships/font" Target="fonts/NotoSansSymbols-bold.ttf"/><Relationship Id="rId9" Type="http://schemas.openxmlformats.org/officeDocument/2006/relationships/font" Target="fonts/Tahoma-regular.ttf"/><Relationship Id="rId5" Type="http://schemas.openxmlformats.org/officeDocument/2006/relationships/font" Target="fonts/MontserratMedium-regular.ttf"/><Relationship Id="rId6" Type="http://schemas.openxmlformats.org/officeDocument/2006/relationships/font" Target="fonts/MontserratMedium-bold.ttf"/><Relationship Id="rId7" Type="http://schemas.openxmlformats.org/officeDocument/2006/relationships/font" Target="fonts/MontserratMedium-italic.ttf"/><Relationship Id="rId8" Type="http://schemas.openxmlformats.org/officeDocument/2006/relationships/font" Target="fonts/MontserratMedium-boldItalic.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xAWwAZI152/dJwTvE7xuuv06xFg==">CgMxLjAyCGguZ2pkZ3hzOAByITFrX21DMVlBUWFWZ0tWdzVTUGVzdFA1Zk5iUklIdDR4WA==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2024-10-17T04:28:00Z</dcterms:created>
  <dc:creator>Javier</dc:creator>
</cp:coreProperties>
</file>